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45" w:lineRule="atLeast"/>
        <w:ind w:left="0" w:right="0" w:firstLine="0"/>
        <w:textAlignment w:val="baseline"/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eastAsia="zh-CN"/>
        </w:rPr>
        <w:t>附件</w:t>
      </w:r>
      <w:r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  <w:t>1 耗材遴选项目内容</w:t>
      </w:r>
    </w:p>
    <w:tbl>
      <w:tblPr>
        <w:tblStyle w:val="11"/>
        <w:tblW w:w="9338" w:type="dxa"/>
        <w:tblInd w:w="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3840"/>
        <w:gridCol w:w="47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4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负压吸引用收集装置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用于收集手术旋切活检液体及组织，规格约1000ml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非吸收性外科缝线</w:t>
            </w:r>
            <w:bookmarkStart w:id="0" w:name="_GoBack"/>
            <w:bookmarkEnd w:id="0"/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行肺气管修补术及血管修补术等术式，聚丙烯线，2-0、3-0、4-0的圆针和角针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(部分可吸收）疝修补补片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用于腹股沟疝修补术，椭圆形，约150*100mm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一次性使用负压引流器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用于经输尿管镜碎石取石术时负压引流，约140ml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一次性使用包皮切割吻合器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用于临床包皮切割缝合手术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一次性使用无菌引流导管套装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用于经皮肾穿刺置管引流术，8F-10F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一次性使用软组织夹（三臂夹）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用于内镜用止血，可360度同步旋转的各规格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一次性使用内镜用取样钳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用于内镜取样，可360度同步旋转的各规格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一次性宫腔粘连球囊支架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用于宫腔镜宫腔粘连分离术后宫腔支撑，需要标准型，可适配宫腔4-10cm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合成可吸收性外科缝线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用于全子宫切除术后阴道残端闭合，0号，75cm， 1/2弧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0#涂层可吸收编织缝线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用于全子宫切除术阴道残端缝合， 0#，V-30 1/2弧锥切针，75cm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用于连续动态血糖监测，可检测10天和14天血糖值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一次性使用胃肠营养输注管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用于肠内营养的输注，需与营养泵适配，1.8-2.4米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雷火灸</w:t>
            </w:r>
          </w:p>
        </w:tc>
        <w:tc>
          <w:tcPr>
            <w:tcW w:w="47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用于中医特色治疗，规格包含单孔、双孔、三孔方型、三孔长型、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雷火灸灸具</w:t>
            </w:r>
          </w:p>
        </w:tc>
        <w:tc>
          <w:tcPr>
            <w:tcW w:w="4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热敏罐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用于中医特色治疗，中罐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无纺布空心穴位贴敷透气胶布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用于中药贴敷，规格6*6cm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低温蒸汽甲醛灭菌化学指示胶带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用于低温蒸汽甲醛灭菌设备，灭菌指示使用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一次性使用透析用护理包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用于透析患者护理时一次性使用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灌注导管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用于血管外科下肢静脉急性血栓溶栓术，规格包含4F/5F，135cm长，灌注段20cm/40cm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用于经皮静脉内滤网植入术，梭形（各规格）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椎动脉雷帕霉素靶向洗脱支架系统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用于经皮穿刺脑血管腔内支架置入术，直径3.5-5.0mm，长度7-23mm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栓塞保护器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用于经皮穿刺脑血管腔内支架置入术，伞直径5-7mm，工作长度190-320cm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一次性使用无菌压力泵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用于经皮冠状动脉腔内成形术，0-40atm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颅内血栓抽吸导管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用于急性缺血性脑卒中血栓取出术，规格包含4/5/6/7F（115/125/132/140cm）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颅内球囊扩张导管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用于经皮穿刺脑血管腔内球囊成形术，规格包含低压1.5/2.0/2.25/2.5/3.0×15/9mm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一次性使用引流管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用于配合鼻腔负压置换治疗或鼻腔冲洗使用，规格蘑菇头型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一氧化氮检测单元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用于一氧化氮检测，需与一氧化氮检测设备适配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导光凝胶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用于整形激光美容仪器配套使用，起到隔热和导光的作用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手术膜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用于整形手术，规格约20x30cm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化学换肤术护理包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用于整形手术，包内含皮肤修护无菌敷料、医用棉片、医用棉垫及医用棉签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富血小板血浆制备器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用于富血小板血浆制备，应用于整形美容科、皮肤科、骨科、口腔颌面外科等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胶原贴敷料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用于皮肤过敏、激光、光子术后创面修复辅助治疗，规格圆形及直径约21.5cm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注射用透明质酸钠复合溶液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用于皮肤真皮层，解决面部细纹、皮肤干燥、颈纹及黑眼圈。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注射用透明质酸钠溶液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用于面部真皮浅层注射，暂时性改善成人皮肤干燥、肤色暗沉，规格约3ml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注射用修饰透明质酸钠凝胶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用于面部真皮组织中层填充以纠正中重度鼻唇沟皱纹，1ml，包括小分子、中分子、大分子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一次性使用无菌注射针（水光针针头）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用于美容水光针注射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一次性使用无菌注射器带针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用于美容注射，0.45*16螺口/1ml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一次性使用无菌注射针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用于腋臭，PRP，肉毒等面部和身体注射，规格包含30G-34G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一次性使用钝末端注射针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用于在真皮组织注射透明质酸钠凝胶，以进行面部填充，规格包含23G-27G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一次性使用无菌皮肤滚针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用于滚针疗法，规格约0.2*0.50mm-1.0mm，192针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重组贻贝粘蛋白水凝胶敷料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用于激光、光子嫩肤等微创术后非慢性创面的保护和护理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医用疤痕硅凝胶</w:t>
            </w:r>
          </w:p>
        </w:tc>
        <w:tc>
          <w:tcPr>
            <w:tcW w:w="47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用于抗瘢痕处理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自粘性软聚硅酮敷料</w:t>
            </w:r>
          </w:p>
        </w:tc>
        <w:tc>
          <w:tcPr>
            <w:tcW w:w="4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硅酮凝胶</w:t>
            </w:r>
          </w:p>
        </w:tc>
        <w:tc>
          <w:tcPr>
            <w:tcW w:w="4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凝胶疤痕贴</w:t>
            </w:r>
          </w:p>
        </w:tc>
        <w:tc>
          <w:tcPr>
            <w:tcW w:w="4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可吸收缝合线带针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用于整形缝合，规格3-0至7-0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一次性使用吸氧管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适用于吸氧时氧源与吸氧者之间的氧气直接输送或湿化后输送，包含湿化瓶，规格约80ml和230ml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眼科专用手术薄膜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用于眼科手术前护皮操作，规格约18cm*14cm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一次性使用雾化器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用于雾化吸入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支原体（Uu/Mh)培养、鉴定药敏试剂盒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用于支原体培养及药敏检测</w:t>
            </w:r>
          </w:p>
        </w:tc>
      </w:tr>
    </w:tbl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rightChars="0"/>
        <w:jc w:val="left"/>
        <w:textAlignment w:val="baseline"/>
        <w:rPr>
          <w:rFonts w:hint="default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85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TI1MzQ2MTEwYmY1MTBjMWUxM2I3M2Q3NjNhZjMifQ=="/>
  </w:docVars>
  <w:rsids>
    <w:rsidRoot w:val="5BD675D8"/>
    <w:rsid w:val="016F3AB7"/>
    <w:rsid w:val="03625E68"/>
    <w:rsid w:val="046D33F0"/>
    <w:rsid w:val="0605346A"/>
    <w:rsid w:val="076865E9"/>
    <w:rsid w:val="088D21AF"/>
    <w:rsid w:val="095704A4"/>
    <w:rsid w:val="09771C25"/>
    <w:rsid w:val="097D37DD"/>
    <w:rsid w:val="0A0978A3"/>
    <w:rsid w:val="0A763052"/>
    <w:rsid w:val="0AF352EB"/>
    <w:rsid w:val="0BA01BEE"/>
    <w:rsid w:val="0BA74B7D"/>
    <w:rsid w:val="0BCE61E7"/>
    <w:rsid w:val="0C2430A3"/>
    <w:rsid w:val="0CAD65DC"/>
    <w:rsid w:val="0D5E046E"/>
    <w:rsid w:val="0DE642CD"/>
    <w:rsid w:val="0ED7076C"/>
    <w:rsid w:val="13470AAD"/>
    <w:rsid w:val="14885306"/>
    <w:rsid w:val="15D27ACB"/>
    <w:rsid w:val="17994459"/>
    <w:rsid w:val="195D3ECE"/>
    <w:rsid w:val="197D7DF5"/>
    <w:rsid w:val="1AE96072"/>
    <w:rsid w:val="1B611502"/>
    <w:rsid w:val="1C1A0A0B"/>
    <w:rsid w:val="1DD44439"/>
    <w:rsid w:val="1E9523CA"/>
    <w:rsid w:val="1FD018F0"/>
    <w:rsid w:val="20AC4791"/>
    <w:rsid w:val="22132271"/>
    <w:rsid w:val="22365993"/>
    <w:rsid w:val="22C76300"/>
    <w:rsid w:val="23D4156D"/>
    <w:rsid w:val="243347C7"/>
    <w:rsid w:val="25BF60A1"/>
    <w:rsid w:val="260D32F4"/>
    <w:rsid w:val="26DE11C0"/>
    <w:rsid w:val="27966359"/>
    <w:rsid w:val="27E93765"/>
    <w:rsid w:val="29AA3EC1"/>
    <w:rsid w:val="2B7E5055"/>
    <w:rsid w:val="2BE8304F"/>
    <w:rsid w:val="2BFE0215"/>
    <w:rsid w:val="2C965DE8"/>
    <w:rsid w:val="2CE242AB"/>
    <w:rsid w:val="2D140F2F"/>
    <w:rsid w:val="2D61189D"/>
    <w:rsid w:val="2F2B25E9"/>
    <w:rsid w:val="2F9B6451"/>
    <w:rsid w:val="2FD21DB5"/>
    <w:rsid w:val="31650F82"/>
    <w:rsid w:val="316C3308"/>
    <w:rsid w:val="316D72C2"/>
    <w:rsid w:val="329B4AFA"/>
    <w:rsid w:val="333E36E2"/>
    <w:rsid w:val="35BA531D"/>
    <w:rsid w:val="35DA439D"/>
    <w:rsid w:val="36474FB1"/>
    <w:rsid w:val="36A625D6"/>
    <w:rsid w:val="37E02A83"/>
    <w:rsid w:val="3B97621B"/>
    <w:rsid w:val="3BC37325"/>
    <w:rsid w:val="3E1D4B62"/>
    <w:rsid w:val="3FB50833"/>
    <w:rsid w:val="403E4ED3"/>
    <w:rsid w:val="405850AB"/>
    <w:rsid w:val="40591E84"/>
    <w:rsid w:val="42B00A25"/>
    <w:rsid w:val="444F3EC4"/>
    <w:rsid w:val="44890633"/>
    <w:rsid w:val="45703510"/>
    <w:rsid w:val="47C22081"/>
    <w:rsid w:val="47D31656"/>
    <w:rsid w:val="499C08AA"/>
    <w:rsid w:val="49AA497B"/>
    <w:rsid w:val="4AF83368"/>
    <w:rsid w:val="4C42669C"/>
    <w:rsid w:val="4DCB799E"/>
    <w:rsid w:val="4F391A80"/>
    <w:rsid w:val="4FD9766F"/>
    <w:rsid w:val="51427122"/>
    <w:rsid w:val="51F24102"/>
    <w:rsid w:val="52643326"/>
    <w:rsid w:val="52DF0C14"/>
    <w:rsid w:val="52DF2451"/>
    <w:rsid w:val="53A528A7"/>
    <w:rsid w:val="53BB3661"/>
    <w:rsid w:val="545D4F7A"/>
    <w:rsid w:val="55116FD9"/>
    <w:rsid w:val="55A14DB2"/>
    <w:rsid w:val="55E02773"/>
    <w:rsid w:val="564D7C60"/>
    <w:rsid w:val="567235EE"/>
    <w:rsid w:val="5749119D"/>
    <w:rsid w:val="57491A0A"/>
    <w:rsid w:val="57924D72"/>
    <w:rsid w:val="57CE65B1"/>
    <w:rsid w:val="58D30663"/>
    <w:rsid w:val="5A8C4A79"/>
    <w:rsid w:val="5B295CE7"/>
    <w:rsid w:val="5BD675D8"/>
    <w:rsid w:val="5DBB2207"/>
    <w:rsid w:val="5FF96EB5"/>
    <w:rsid w:val="6093719C"/>
    <w:rsid w:val="62C1134E"/>
    <w:rsid w:val="62FF78A4"/>
    <w:rsid w:val="63850463"/>
    <w:rsid w:val="640A678A"/>
    <w:rsid w:val="642266A0"/>
    <w:rsid w:val="648C3A1D"/>
    <w:rsid w:val="66A81EB1"/>
    <w:rsid w:val="67D54334"/>
    <w:rsid w:val="67F92975"/>
    <w:rsid w:val="6B5910F3"/>
    <w:rsid w:val="6CBB4498"/>
    <w:rsid w:val="6E564C12"/>
    <w:rsid w:val="6EE83644"/>
    <w:rsid w:val="7051653E"/>
    <w:rsid w:val="70694C28"/>
    <w:rsid w:val="71696B86"/>
    <w:rsid w:val="727D5BC0"/>
    <w:rsid w:val="74F82A89"/>
    <w:rsid w:val="756745BF"/>
    <w:rsid w:val="75CA5809"/>
    <w:rsid w:val="76BA0444"/>
    <w:rsid w:val="78581AF6"/>
    <w:rsid w:val="786310F7"/>
    <w:rsid w:val="78D65AE8"/>
    <w:rsid w:val="7A6E7ECE"/>
    <w:rsid w:val="7B6902F4"/>
    <w:rsid w:val="7D1A3B56"/>
    <w:rsid w:val="7E3411EB"/>
    <w:rsid w:val="7F04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sz w:val="33"/>
      <w:szCs w:val="33"/>
    </w:rPr>
  </w:style>
  <w:style w:type="paragraph" w:styleId="3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黑体"/>
      <w:sz w:val="21"/>
    </w:rPr>
  </w:style>
  <w:style w:type="paragraph" w:styleId="5">
    <w:name w:val="index 8"/>
    <w:next w:val="1"/>
    <w:qFormat/>
    <w:uiPriority w:val="0"/>
    <w:pPr>
      <w:widowControl w:val="0"/>
      <w:ind w:left="2940"/>
      <w:jc w:val="both"/>
    </w:pPr>
    <w:rPr>
      <w:rFonts w:ascii="方正仿宋_GBK" w:hAnsi="Calibri" w:eastAsia="方正仿宋_GBK" w:cs="宋体"/>
      <w:kern w:val="2"/>
      <w:sz w:val="32"/>
      <w:szCs w:val="28"/>
      <w:lang w:val="en-US" w:eastAsia="zh-CN" w:bidi="ar-SA"/>
    </w:rPr>
  </w:style>
  <w:style w:type="paragraph" w:styleId="6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8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8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1558</Words>
  <Characters>1759</Characters>
  <Lines>0</Lines>
  <Paragraphs>0</Paragraphs>
  <TotalTime>11</TotalTime>
  <ScaleCrop>false</ScaleCrop>
  <LinksUpToDate>false</LinksUpToDate>
  <CharactersWithSpaces>1761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2020-12-14T01:38:00Z</dcterms:created>
  <dc:creator>Van_柔</dc:creator>
  <cp:lastModifiedBy>yjk801125</cp:lastModifiedBy>
  <cp:lastPrinted>2024-11-06T00:49:00Z</cp:lastPrinted>
  <dcterms:modified xsi:type="dcterms:W3CDTF">2026-08-27T01:40:29Z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3C6C165662514BCF92AB99C89F284F75</vt:lpwstr>
  </property>
  <property fmtid="{D5CDD505-2E9C-101B-9397-08002B2CF9AE}" pid="4" name="KSOTemplateDocerSaveRecord">
    <vt:lpwstr>eyJoZGlkIjoiYmM2ZWI5YjViNTkxMzgzZjRkOWU2OTg1MzQ1NjBiNzAiLCJ1c2VySWQiOiIzNTcxNDExMTAifQ==</vt:lpwstr>
  </property>
</Properties>
</file>