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598AE">
      <w:pPr>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附件2：</w:t>
      </w:r>
    </w:p>
    <w:p w14:paraId="348786DA">
      <w:pPr>
        <w:bidi w:val="0"/>
        <w:ind w:left="0" w:leftChars="0" w:right="0" w:rightChars="0" w:firstLine="0" w:firstLineChars="0"/>
        <w:jc w:val="center"/>
      </w:pPr>
    </w:p>
    <w:p w14:paraId="7ABA8BED">
      <w:pPr>
        <w:bidi w:val="0"/>
        <w:ind w:left="0" w:leftChars="0" w:right="0" w:rightChars="0" w:firstLine="0" w:firstLineChars="0"/>
        <w:jc w:val="center"/>
      </w:pPr>
    </w:p>
    <w:p w14:paraId="7693C536">
      <w:pPr>
        <w:bidi w:val="0"/>
        <w:ind w:left="0" w:leftChars="0" w:right="0" w:rightChars="0" w:firstLine="0" w:firstLineChars="0"/>
        <w:jc w:val="center"/>
      </w:pPr>
    </w:p>
    <w:p w14:paraId="52D7154F">
      <w:pPr>
        <w:bidi w:val="0"/>
        <w:ind w:left="0" w:leftChars="0" w:right="0" w:rightChars="0" w:firstLine="0" w:firstLineChars="0"/>
        <w:jc w:val="center"/>
        <w:rPr>
          <w:rFonts w:hint="eastAsia"/>
        </w:rPr>
      </w:pPr>
    </w:p>
    <w:p w14:paraId="4A8211B6">
      <w:pPr>
        <w:pStyle w:val="6"/>
        <w:pageBreakBefore w:val="0"/>
        <w:widowControl/>
        <w:kinsoku/>
        <w:wordWrap/>
        <w:overflowPunct/>
        <w:topLinePunct w:val="0"/>
        <w:autoSpaceDE/>
        <w:autoSpaceDN/>
        <w:bidi w:val="0"/>
        <w:adjustRightInd/>
        <w:snapToGrid/>
        <w:jc w:val="center"/>
        <w:textAlignment w:val="auto"/>
        <w:rPr>
          <w:rFonts w:hint="eastAsia" w:ascii="Times New Roman" w:hAnsi="Times New Roman"/>
          <w:b/>
          <w:color w:val="auto"/>
          <w:sz w:val="84"/>
          <w:szCs w:val="84"/>
          <w:highlight w:val="none"/>
        </w:rPr>
      </w:pPr>
      <w:r>
        <w:rPr>
          <w:rFonts w:hint="eastAsia" w:ascii="Times New Roman" w:hAnsi="Times New Roman"/>
          <w:b/>
          <w:color w:val="auto"/>
          <w:sz w:val="84"/>
          <w:szCs w:val="84"/>
          <w:highlight w:val="none"/>
          <w:lang w:val="en-US" w:eastAsia="zh-CN"/>
        </w:rPr>
        <w:t>需求调查</w:t>
      </w:r>
      <w:r>
        <w:rPr>
          <w:rFonts w:hint="eastAsia" w:ascii="Times New Roman" w:hAnsi="Times New Roman"/>
          <w:b/>
          <w:color w:val="auto"/>
          <w:sz w:val="84"/>
          <w:szCs w:val="84"/>
          <w:highlight w:val="none"/>
        </w:rPr>
        <w:t>响应文件</w:t>
      </w:r>
    </w:p>
    <w:p w14:paraId="3DAEE18D">
      <w:pPr>
        <w:bidi w:val="0"/>
        <w:ind w:left="0" w:leftChars="0" w:right="0" w:rightChars="0" w:firstLine="0" w:firstLineChars="0"/>
        <w:jc w:val="center"/>
        <w:rPr>
          <w:rFonts w:hint="eastAsia"/>
        </w:rPr>
      </w:pPr>
    </w:p>
    <w:p w14:paraId="007AC083">
      <w:pPr>
        <w:bidi w:val="0"/>
        <w:ind w:left="0" w:leftChars="0" w:right="0" w:rightChars="0" w:firstLine="0" w:firstLineChars="0"/>
        <w:jc w:val="center"/>
      </w:pPr>
    </w:p>
    <w:p w14:paraId="1E96A4FD">
      <w:pPr>
        <w:bidi w:val="0"/>
        <w:ind w:left="0" w:leftChars="0" w:right="0" w:rightChars="0" w:firstLine="0" w:firstLineChars="0"/>
        <w:jc w:val="center"/>
      </w:pPr>
    </w:p>
    <w:p w14:paraId="34212658">
      <w:pPr>
        <w:bidi w:val="0"/>
        <w:ind w:left="0" w:leftChars="0" w:right="0" w:rightChars="0" w:firstLine="0" w:firstLineChars="0"/>
        <w:jc w:val="center"/>
      </w:pPr>
    </w:p>
    <w:p w14:paraId="700F9CAE">
      <w:pPr>
        <w:pStyle w:val="6"/>
        <w:keepNext w:val="0"/>
        <w:keepLines w:val="0"/>
        <w:pageBreakBefore w:val="0"/>
        <w:widowControl/>
        <w:kinsoku/>
        <w:wordWrap/>
        <w:overflowPunct/>
        <w:topLinePunct w:val="0"/>
        <w:autoSpaceDE/>
        <w:autoSpaceDN/>
        <w:bidi w:val="0"/>
        <w:adjustRightInd/>
        <w:snapToGrid/>
        <w:spacing w:line="360" w:lineRule="auto"/>
        <w:ind w:left="2120" w:leftChars="300" w:right="480" w:rightChars="200" w:hanging="1400" w:hangingChars="500"/>
        <w:jc w:val="both"/>
        <w:textAlignment w:val="auto"/>
        <w:rPr>
          <w:rFonts w:hint="eastAsia" w:ascii="Times New Roman" w:hAnsi="Times New Roman" w:eastAsia="宋体"/>
          <w:b/>
          <w:color w:val="auto"/>
          <w:sz w:val="28"/>
          <w:szCs w:val="28"/>
          <w:highlight w:val="none"/>
          <w:u w:val="single"/>
          <w:lang w:eastAsia="zh-CN"/>
        </w:rPr>
      </w:pPr>
      <w:r>
        <w:rPr>
          <w:rFonts w:hint="eastAsia" w:ascii="Times New Roman" w:hAnsi="Times New Roman"/>
          <w:b/>
          <w:color w:val="auto"/>
          <w:sz w:val="28"/>
          <w:szCs w:val="28"/>
          <w:highlight w:val="none"/>
        </w:rPr>
        <w:t>项目名称：</w:t>
      </w:r>
      <w:r>
        <w:rPr>
          <w:rFonts w:hint="eastAsia" w:ascii="Times New Roman" w:hAnsi="Times New Roman"/>
          <w:b/>
          <w:color w:val="auto"/>
          <w:sz w:val="28"/>
          <w:szCs w:val="28"/>
          <w:highlight w:val="none"/>
          <w:u w:val="single"/>
          <w:lang w:eastAsia="zh-CN"/>
        </w:rPr>
        <w:t>从化区中医医院康复医学科物理治疗、康复及体育治疗仪器设备采购项目需求调查</w:t>
      </w:r>
      <w:r>
        <w:rPr>
          <w:rFonts w:hint="eastAsia" w:ascii="Times New Roman" w:hAnsi="Times New Roman"/>
          <w:b/>
          <w:color w:val="auto"/>
          <w:sz w:val="28"/>
          <w:szCs w:val="28"/>
          <w:highlight w:val="none"/>
          <w:u w:val="single"/>
        </w:rPr>
        <w:t>项目</w:t>
      </w:r>
    </w:p>
    <w:p w14:paraId="4A930F1F">
      <w:pPr>
        <w:pStyle w:val="6"/>
        <w:keepNext w:val="0"/>
        <w:keepLines w:val="0"/>
        <w:pageBreakBefore w:val="0"/>
        <w:widowControl/>
        <w:kinsoku/>
        <w:wordWrap/>
        <w:overflowPunct/>
        <w:topLinePunct w:val="0"/>
        <w:autoSpaceDE/>
        <w:autoSpaceDN/>
        <w:bidi w:val="0"/>
        <w:adjustRightInd/>
        <w:snapToGrid/>
        <w:spacing w:line="360" w:lineRule="auto"/>
        <w:ind w:left="2120" w:leftChars="300" w:right="480" w:rightChars="200" w:hanging="1400" w:hangingChars="500"/>
        <w:jc w:val="both"/>
        <w:textAlignment w:val="auto"/>
        <w:rPr>
          <w:rFonts w:hint="default" w:ascii="Times New Roman" w:hAnsi="Times New Roman" w:eastAsia="宋体"/>
          <w:b/>
          <w:color w:val="auto"/>
          <w:sz w:val="28"/>
          <w:szCs w:val="28"/>
          <w:highlight w:val="none"/>
          <w:lang w:val="en-US" w:eastAsia="zh-CN"/>
        </w:rPr>
      </w:pPr>
      <w:r>
        <w:rPr>
          <w:rFonts w:hint="eastAsia" w:ascii="Times New Roman" w:hAnsi="Times New Roman"/>
          <w:b/>
          <w:color w:val="auto"/>
          <w:sz w:val="28"/>
          <w:szCs w:val="28"/>
          <w:highlight w:val="none"/>
          <w:lang w:val="en-US" w:eastAsia="zh-CN"/>
        </w:rPr>
        <w:t>响应清单：</w:t>
      </w:r>
      <w:r>
        <w:rPr>
          <w:rFonts w:hint="eastAsia" w:ascii="Times New Roman" w:hAnsi="Times New Roman"/>
          <w:b/>
          <w:bCs w:val="0"/>
          <w:color w:val="auto"/>
          <w:sz w:val="28"/>
          <w:szCs w:val="28"/>
          <w:highlight w:val="none"/>
          <w:u w:val="single"/>
          <w:lang w:val="en-US" w:eastAsia="zh-CN"/>
        </w:rPr>
        <w:t>从化区中医医院康复医学科物理治疗、康复及体育治疗仪器设备采购项目清单</w:t>
      </w:r>
    </w:p>
    <w:p w14:paraId="776B3A37">
      <w:pPr>
        <w:pStyle w:val="6"/>
        <w:keepNext w:val="0"/>
        <w:keepLines w:val="0"/>
        <w:pageBreakBefore w:val="0"/>
        <w:widowControl/>
        <w:kinsoku/>
        <w:wordWrap/>
        <w:overflowPunct/>
        <w:topLinePunct w:val="0"/>
        <w:autoSpaceDE/>
        <w:autoSpaceDN/>
        <w:bidi w:val="0"/>
        <w:adjustRightInd/>
        <w:snapToGrid/>
        <w:spacing w:line="360" w:lineRule="auto"/>
        <w:ind w:left="720" w:leftChars="300" w:right="480" w:rightChars="200" w:firstLine="0" w:firstLineChars="0"/>
        <w:jc w:val="both"/>
        <w:textAlignment w:val="auto"/>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pacing w:val="70"/>
          <w:kern w:val="0"/>
          <w:sz w:val="28"/>
          <w:szCs w:val="28"/>
          <w:highlight w:val="none"/>
          <w:fitText w:val="1120" w:id="1402536025"/>
        </w:rPr>
        <w:t>供应</w:t>
      </w:r>
      <w:r>
        <w:rPr>
          <w:rFonts w:hint="eastAsia" w:ascii="宋体" w:hAnsi="宋体" w:eastAsia="宋体" w:cs="宋体"/>
          <w:b/>
          <w:bCs w:val="0"/>
          <w:color w:val="auto"/>
          <w:spacing w:val="0"/>
          <w:kern w:val="0"/>
          <w:sz w:val="28"/>
          <w:szCs w:val="28"/>
          <w:highlight w:val="none"/>
          <w:fitText w:val="1120" w:id="1402536025"/>
        </w:rPr>
        <w:t>商</w:t>
      </w:r>
      <w:r>
        <w:rPr>
          <w:rFonts w:hint="eastAsia" w:ascii="宋体" w:hAnsi="宋体" w:eastAsia="宋体" w:cs="宋体"/>
          <w:b/>
          <w:bCs w:val="0"/>
          <w:color w:val="auto"/>
          <w:sz w:val="28"/>
          <w:szCs w:val="28"/>
          <w:highlight w:val="none"/>
          <w:lang w:eastAsia="zh-CN"/>
        </w:rPr>
        <w:t>：</w:t>
      </w:r>
      <w:r>
        <w:rPr>
          <w:rFonts w:hint="eastAsia" w:ascii="宋体" w:hAnsi="宋体" w:eastAsia="宋体" w:cs="宋体"/>
          <w:b w:val="0"/>
          <w:bCs/>
          <w:color w:val="auto"/>
          <w:sz w:val="28"/>
          <w:szCs w:val="28"/>
          <w:highlight w:val="none"/>
          <w:u w:val="single"/>
          <w:lang w:val="en-US" w:eastAsia="zh-CN"/>
        </w:rPr>
        <w:t xml:space="preserve">                                  </w:t>
      </w:r>
      <w:r>
        <w:rPr>
          <w:rFonts w:hint="eastAsia" w:ascii="宋体" w:hAnsi="宋体" w:eastAsia="宋体" w:cs="宋体"/>
          <w:b/>
          <w:bCs w:val="0"/>
          <w:color w:val="auto"/>
          <w:sz w:val="28"/>
          <w:szCs w:val="28"/>
          <w:highlight w:val="none"/>
          <w:u w:val="single"/>
        </w:rPr>
        <w:t>（加盖公章）</w:t>
      </w:r>
    </w:p>
    <w:p w14:paraId="7DBE08A0">
      <w:pPr>
        <w:pStyle w:val="6"/>
        <w:keepNext w:val="0"/>
        <w:keepLines w:val="0"/>
        <w:pageBreakBefore w:val="0"/>
        <w:widowControl/>
        <w:kinsoku/>
        <w:wordWrap/>
        <w:overflowPunct/>
        <w:topLinePunct w:val="0"/>
        <w:autoSpaceDE/>
        <w:autoSpaceDN/>
        <w:bidi w:val="0"/>
        <w:adjustRightInd/>
        <w:snapToGrid/>
        <w:spacing w:line="360" w:lineRule="auto"/>
        <w:ind w:left="720" w:leftChars="300" w:right="480" w:rightChars="200" w:firstLine="0" w:firstLineChars="0"/>
        <w:jc w:val="both"/>
        <w:textAlignment w:val="auto"/>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业务代表：</w:t>
      </w:r>
      <w:r>
        <w:rPr>
          <w:rFonts w:hint="eastAsia" w:ascii="宋体" w:hAnsi="宋体" w:eastAsia="宋体" w:cs="宋体"/>
          <w:b w:val="0"/>
          <w:bCs/>
          <w:color w:val="auto"/>
          <w:sz w:val="28"/>
          <w:szCs w:val="28"/>
          <w:highlight w:val="none"/>
          <w:u w:val="single"/>
          <w:lang w:val="en-US" w:eastAsia="zh-CN"/>
        </w:rPr>
        <w:t xml:space="preserve">                                             </w:t>
      </w:r>
    </w:p>
    <w:p w14:paraId="4D4A4AEE">
      <w:pPr>
        <w:keepNext w:val="0"/>
        <w:keepLines w:val="0"/>
        <w:pageBreakBefore w:val="0"/>
        <w:widowControl/>
        <w:kinsoku/>
        <w:wordWrap/>
        <w:overflowPunct/>
        <w:topLinePunct w:val="0"/>
        <w:autoSpaceDE/>
        <w:autoSpaceDN/>
        <w:bidi w:val="0"/>
        <w:adjustRightInd/>
        <w:snapToGrid/>
        <w:ind w:left="720" w:leftChars="300" w:right="480" w:rightChars="200" w:firstLine="0" w:firstLineChars="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联系方式：</w:t>
      </w:r>
      <w:r>
        <w:rPr>
          <w:rFonts w:hint="eastAsia" w:cs="宋体"/>
          <w:b w:val="0"/>
          <w:bCs/>
          <w:color w:val="auto"/>
          <w:sz w:val="28"/>
          <w:szCs w:val="28"/>
          <w:highlight w:val="none"/>
          <w:u w:val="single"/>
          <w:lang w:val="en-US" w:eastAsia="zh-CN"/>
        </w:rPr>
        <w:t xml:space="preserve">                                             </w:t>
      </w:r>
    </w:p>
    <w:p w14:paraId="7A283842">
      <w:pPr>
        <w:pStyle w:val="6"/>
        <w:pageBreakBefore w:val="0"/>
        <w:widowControl/>
        <w:kinsoku/>
        <w:wordWrap/>
        <w:overflowPunct/>
        <w:topLinePunct w:val="0"/>
        <w:autoSpaceDE/>
        <w:autoSpaceDN/>
        <w:bidi w:val="0"/>
        <w:adjustRightInd/>
        <w:snapToGrid/>
        <w:spacing w:line="360" w:lineRule="auto"/>
        <w:ind w:firstLine="1433" w:firstLineChars="512"/>
        <w:textAlignment w:val="auto"/>
        <w:rPr>
          <w:rFonts w:hint="eastAsia" w:ascii="Times New Roman" w:hAnsi="Times New Roman"/>
          <w:b/>
          <w:color w:val="auto"/>
          <w:sz w:val="28"/>
          <w:szCs w:val="28"/>
          <w:highlight w:val="none"/>
        </w:rPr>
      </w:pPr>
    </w:p>
    <w:p w14:paraId="29F61951">
      <w:pPr>
        <w:pStyle w:val="6"/>
        <w:pageBreakBefore w:val="0"/>
        <w:widowControl/>
        <w:kinsoku/>
        <w:wordWrap/>
        <w:overflowPunct/>
        <w:topLinePunct w:val="0"/>
        <w:autoSpaceDE/>
        <w:autoSpaceDN/>
        <w:bidi w:val="0"/>
        <w:adjustRightInd/>
        <w:snapToGrid/>
        <w:spacing w:line="360" w:lineRule="auto"/>
        <w:ind w:firstLine="1433" w:firstLineChars="512"/>
        <w:textAlignment w:val="auto"/>
        <w:rPr>
          <w:rFonts w:hint="eastAsia" w:ascii="Times New Roman" w:hAnsi="Times New Roman"/>
          <w:b/>
          <w:color w:val="auto"/>
          <w:sz w:val="28"/>
          <w:szCs w:val="28"/>
          <w:highlight w:val="none"/>
        </w:rPr>
      </w:pPr>
    </w:p>
    <w:p w14:paraId="26613488">
      <w:pPr>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rPr>
          <w:b w:val="0"/>
          <w:bCs/>
          <w:color w:val="auto"/>
          <w:sz w:val="44"/>
          <w:szCs w:val="44"/>
          <w:highlight w:val="none"/>
        </w:rPr>
      </w:pPr>
      <w:r>
        <w:rPr>
          <w:rFonts w:hint="eastAsia"/>
          <w:b/>
          <w:bCs w:val="0"/>
          <w:color w:val="auto"/>
          <w:sz w:val="28"/>
          <w:szCs w:val="28"/>
          <w:highlight w:val="none"/>
        </w:rPr>
        <w:t>日期：</w:t>
      </w:r>
      <w:r>
        <w:rPr>
          <w:rFonts w:hint="eastAsia"/>
          <w:b w:val="0"/>
          <w:bCs/>
          <w:color w:val="auto"/>
          <w:sz w:val="28"/>
          <w:szCs w:val="28"/>
          <w:highlight w:val="none"/>
          <w:u w:val="single"/>
          <w:lang w:val="en-US" w:eastAsia="zh-CN"/>
        </w:rPr>
        <w:t xml:space="preserve">     </w:t>
      </w:r>
      <w:r>
        <w:rPr>
          <w:rFonts w:hint="eastAsia" w:ascii="Times New Roman" w:hAnsi="Times New Roman" w:eastAsia="宋体" w:cs="Times New Roman"/>
          <w:b/>
          <w:bCs w:val="0"/>
          <w:color w:val="auto"/>
          <w:sz w:val="28"/>
          <w:szCs w:val="28"/>
          <w:highlight w:val="none"/>
        </w:rPr>
        <w:t>年</w:t>
      </w:r>
      <w:r>
        <w:rPr>
          <w:rFonts w:hint="eastAsia" w:eastAsia="宋体"/>
          <w:b w:val="0"/>
          <w:bCs/>
          <w:color w:val="auto"/>
          <w:sz w:val="28"/>
          <w:szCs w:val="28"/>
          <w:highlight w:val="none"/>
          <w:u w:val="single"/>
          <w:lang w:val="en-US" w:eastAsia="zh-CN"/>
        </w:rPr>
        <w:t xml:space="preserve">     </w:t>
      </w:r>
      <w:r>
        <w:rPr>
          <w:rFonts w:hint="eastAsia" w:ascii="Times New Roman" w:hAnsi="Times New Roman" w:eastAsia="宋体" w:cs="Times New Roman"/>
          <w:b/>
          <w:bCs w:val="0"/>
          <w:color w:val="auto"/>
          <w:sz w:val="28"/>
          <w:szCs w:val="28"/>
          <w:highlight w:val="none"/>
        </w:rPr>
        <w:t>月</w:t>
      </w:r>
      <w:r>
        <w:rPr>
          <w:rFonts w:hint="eastAsia" w:eastAsia="宋体"/>
          <w:b w:val="0"/>
          <w:bCs/>
          <w:color w:val="auto"/>
          <w:sz w:val="28"/>
          <w:szCs w:val="28"/>
          <w:highlight w:val="none"/>
          <w:u w:val="single"/>
          <w:lang w:val="en-US" w:eastAsia="zh-CN"/>
        </w:rPr>
        <w:t xml:space="preserve">     </w:t>
      </w:r>
      <w:r>
        <w:rPr>
          <w:rFonts w:hint="eastAsia" w:ascii="Times New Roman" w:hAnsi="Times New Roman" w:eastAsia="宋体" w:cs="Times New Roman"/>
          <w:b/>
          <w:bCs w:val="0"/>
          <w:color w:val="auto"/>
          <w:sz w:val="28"/>
          <w:szCs w:val="28"/>
          <w:highlight w:val="none"/>
        </w:rPr>
        <w:t>日</w:t>
      </w:r>
    </w:p>
    <w:p w14:paraId="0E36E9DA">
      <w:pPr>
        <w:pageBreakBefore w:val="0"/>
        <w:widowControl/>
        <w:kinsoku/>
        <w:wordWrap/>
        <w:overflowPunct/>
        <w:topLinePunct w:val="0"/>
        <w:autoSpaceDE/>
        <w:autoSpaceDN/>
        <w:bidi w:val="0"/>
        <w:adjustRightInd/>
        <w:snapToGrid/>
        <w:textAlignment w:val="auto"/>
        <w:rPr>
          <w:rFonts w:hint="eastAsia"/>
          <w:color w:val="auto"/>
          <w:highlight w:val="none"/>
        </w:rPr>
      </w:pPr>
      <w:r>
        <w:rPr>
          <w:b/>
          <w:color w:val="auto"/>
          <w:highlight w:val="none"/>
        </w:rPr>
        <w:br w:type="page"/>
      </w:r>
    </w:p>
    <w:p w14:paraId="0DAFD56D">
      <w:pPr>
        <w:pageBreakBefore w:val="0"/>
        <w:widowControl/>
        <w:kinsoku/>
        <w:wordWrap/>
        <w:overflowPunct/>
        <w:topLinePunct w:val="0"/>
        <w:autoSpaceDE/>
        <w:autoSpaceDN/>
        <w:bidi w:val="0"/>
        <w:adjustRightInd/>
        <w:snapToGrid/>
        <w:jc w:val="center"/>
        <w:textAlignment w:val="auto"/>
        <w:rPr>
          <w:b/>
          <w:bCs/>
          <w:color w:val="auto"/>
          <w:sz w:val="44"/>
          <w:szCs w:val="48"/>
          <w:highlight w:val="none"/>
        </w:rPr>
      </w:pPr>
      <w:r>
        <w:rPr>
          <w:rFonts w:ascii="宋体" w:hAnsi="宋体"/>
          <w:b/>
          <w:bCs/>
          <w:color w:val="auto"/>
          <w:sz w:val="44"/>
          <w:szCs w:val="48"/>
          <w:highlight w:val="none"/>
        </w:rPr>
        <w:t>目</w:t>
      </w:r>
      <w:r>
        <w:rPr>
          <w:rFonts w:hint="eastAsia" w:ascii="宋体" w:hAnsi="宋体"/>
          <w:b/>
          <w:bCs/>
          <w:color w:val="auto"/>
          <w:sz w:val="44"/>
          <w:szCs w:val="48"/>
          <w:highlight w:val="none"/>
          <w:lang w:val="en-US" w:eastAsia="zh-CN"/>
        </w:rPr>
        <w:t xml:space="preserve">  </w:t>
      </w:r>
      <w:r>
        <w:rPr>
          <w:rFonts w:ascii="宋体" w:hAnsi="宋体"/>
          <w:b/>
          <w:bCs/>
          <w:color w:val="auto"/>
          <w:sz w:val="44"/>
          <w:szCs w:val="48"/>
          <w:highlight w:val="none"/>
        </w:rPr>
        <w:t>录</w:t>
      </w:r>
    </w:p>
    <w:p w14:paraId="31C6F044">
      <w:pPr>
        <w:pStyle w:val="9"/>
        <w:tabs>
          <w:tab w:val="right" w:leader="dot" w:pos="9072"/>
          <w:tab w:val="clear" w:pos="9061"/>
        </w:tabs>
      </w:pPr>
      <w:r>
        <w:rPr>
          <w:rFonts w:hint="eastAsia" w:ascii="宋体" w:hAnsi="宋体"/>
          <w:b/>
          <w:bCs/>
          <w:color w:val="auto"/>
          <w:sz w:val="72"/>
          <w:szCs w:val="72"/>
          <w:highlight w:val="none"/>
        </w:rPr>
        <w:fldChar w:fldCharType="begin"/>
      </w:r>
      <w:r>
        <w:rPr>
          <w:rFonts w:hint="eastAsia" w:ascii="宋体" w:hAnsi="宋体"/>
          <w:b/>
          <w:bCs/>
          <w:color w:val="auto"/>
          <w:sz w:val="72"/>
          <w:szCs w:val="72"/>
          <w:highlight w:val="none"/>
        </w:rPr>
        <w:instrText xml:space="preserve">TOC \o "1-1" \h \u </w:instrText>
      </w:r>
      <w:r>
        <w:rPr>
          <w:rFonts w:hint="eastAsia" w:ascii="宋体" w:hAnsi="宋体"/>
          <w:b/>
          <w:bCs/>
          <w:color w:val="auto"/>
          <w:sz w:val="72"/>
          <w:szCs w:val="72"/>
          <w:highlight w:val="none"/>
        </w:rPr>
        <w:fldChar w:fldCharType="separate"/>
      </w:r>
      <w:r>
        <w:rPr>
          <w:rFonts w:hint="eastAsia" w:ascii="宋体" w:hAnsi="宋体"/>
          <w:bCs/>
          <w:color w:val="auto"/>
          <w:szCs w:val="72"/>
          <w:highlight w:val="none"/>
        </w:rPr>
        <w:fldChar w:fldCharType="begin"/>
      </w:r>
      <w:r>
        <w:rPr>
          <w:rFonts w:hint="eastAsia" w:ascii="宋体" w:hAnsi="宋体"/>
          <w:bCs/>
          <w:szCs w:val="72"/>
          <w:highlight w:val="none"/>
        </w:rPr>
        <w:instrText xml:space="preserve"> HYPERLINK \l _Toc31811 </w:instrText>
      </w:r>
      <w:r>
        <w:rPr>
          <w:rFonts w:hint="eastAsia" w:ascii="宋体" w:hAnsi="宋体"/>
          <w:bCs/>
          <w:szCs w:val="72"/>
          <w:highlight w:val="none"/>
        </w:rPr>
        <w:fldChar w:fldCharType="separate"/>
      </w:r>
      <w:r>
        <w:rPr>
          <w:rFonts w:hint="eastAsia"/>
        </w:rPr>
        <w:t>一、公司简介</w:t>
      </w:r>
      <w:r>
        <w:tab/>
      </w:r>
      <w:r>
        <w:fldChar w:fldCharType="begin"/>
      </w:r>
      <w:r>
        <w:instrText xml:space="preserve"> PAGEREF _Toc31811 \h </w:instrText>
      </w:r>
      <w:r>
        <w:fldChar w:fldCharType="separate"/>
      </w:r>
      <w:r>
        <w:t>1</w:t>
      </w:r>
      <w:r>
        <w:fldChar w:fldCharType="end"/>
      </w:r>
      <w:r>
        <w:rPr>
          <w:rFonts w:hint="eastAsia" w:ascii="宋体" w:hAnsi="宋体"/>
          <w:bCs/>
          <w:color w:val="auto"/>
          <w:szCs w:val="72"/>
          <w:highlight w:val="none"/>
        </w:rPr>
        <w:fldChar w:fldCharType="end"/>
      </w:r>
    </w:p>
    <w:p w14:paraId="44630159">
      <w:pPr>
        <w:pStyle w:val="9"/>
        <w:tabs>
          <w:tab w:val="right" w:leader="dot" w:pos="9072"/>
          <w:tab w:val="clear" w:pos="9061"/>
        </w:tabs>
      </w:pPr>
      <w:r>
        <w:rPr>
          <w:rFonts w:hint="eastAsia" w:ascii="宋体" w:hAnsi="宋体"/>
          <w:bCs/>
          <w:color w:val="auto"/>
          <w:szCs w:val="72"/>
          <w:highlight w:val="none"/>
        </w:rPr>
        <w:fldChar w:fldCharType="begin"/>
      </w:r>
      <w:r>
        <w:rPr>
          <w:rFonts w:hint="eastAsia" w:ascii="宋体" w:hAnsi="宋体"/>
          <w:bCs/>
          <w:szCs w:val="72"/>
          <w:highlight w:val="none"/>
        </w:rPr>
        <w:instrText xml:space="preserve"> HYPERLINK \l _Toc20975 </w:instrText>
      </w:r>
      <w:r>
        <w:rPr>
          <w:rFonts w:hint="eastAsia" w:ascii="宋体" w:hAnsi="宋体"/>
          <w:bCs/>
          <w:szCs w:val="72"/>
          <w:highlight w:val="none"/>
        </w:rPr>
        <w:fldChar w:fldCharType="separate"/>
      </w:r>
      <w:r>
        <w:rPr>
          <w:rFonts w:hint="eastAsia"/>
        </w:rPr>
        <w:t>二、营业执照、资质证书</w:t>
      </w:r>
      <w:r>
        <w:tab/>
      </w:r>
      <w:r>
        <w:fldChar w:fldCharType="begin"/>
      </w:r>
      <w:r>
        <w:instrText xml:space="preserve"> PAGEREF _Toc20975 \h </w:instrText>
      </w:r>
      <w:r>
        <w:fldChar w:fldCharType="separate"/>
      </w:r>
      <w:r>
        <w:t>1</w:t>
      </w:r>
      <w:r>
        <w:fldChar w:fldCharType="end"/>
      </w:r>
      <w:r>
        <w:rPr>
          <w:rFonts w:hint="eastAsia" w:ascii="宋体" w:hAnsi="宋体"/>
          <w:bCs/>
          <w:color w:val="auto"/>
          <w:szCs w:val="72"/>
          <w:highlight w:val="none"/>
        </w:rPr>
        <w:fldChar w:fldCharType="end"/>
      </w:r>
    </w:p>
    <w:p w14:paraId="2FCDED7E">
      <w:pPr>
        <w:pStyle w:val="9"/>
        <w:tabs>
          <w:tab w:val="right" w:leader="dot" w:pos="9072"/>
          <w:tab w:val="clear" w:pos="9061"/>
        </w:tabs>
      </w:pPr>
      <w:r>
        <w:rPr>
          <w:rFonts w:hint="eastAsia" w:ascii="宋体" w:hAnsi="宋体"/>
          <w:bCs/>
          <w:color w:val="auto"/>
          <w:szCs w:val="72"/>
          <w:highlight w:val="none"/>
        </w:rPr>
        <w:fldChar w:fldCharType="begin"/>
      </w:r>
      <w:r>
        <w:rPr>
          <w:rFonts w:hint="eastAsia" w:ascii="宋体" w:hAnsi="宋体"/>
          <w:bCs/>
          <w:szCs w:val="72"/>
          <w:highlight w:val="none"/>
        </w:rPr>
        <w:instrText xml:space="preserve"> HYPERLINK \l _Toc28210 </w:instrText>
      </w:r>
      <w:r>
        <w:rPr>
          <w:rFonts w:hint="eastAsia" w:ascii="宋体" w:hAnsi="宋体"/>
          <w:bCs/>
          <w:szCs w:val="72"/>
          <w:highlight w:val="none"/>
        </w:rPr>
        <w:fldChar w:fldCharType="separate"/>
      </w:r>
      <w:r>
        <w:rPr>
          <w:rFonts w:hint="eastAsia"/>
        </w:rPr>
        <w:t>三、供应商法人证书和业务代表授权书</w:t>
      </w:r>
      <w:r>
        <w:tab/>
      </w:r>
      <w:r>
        <w:fldChar w:fldCharType="begin"/>
      </w:r>
      <w:r>
        <w:instrText xml:space="preserve"> PAGEREF _Toc28210 \h </w:instrText>
      </w:r>
      <w:r>
        <w:fldChar w:fldCharType="separate"/>
      </w:r>
      <w:r>
        <w:t>1</w:t>
      </w:r>
      <w:r>
        <w:fldChar w:fldCharType="end"/>
      </w:r>
      <w:r>
        <w:rPr>
          <w:rFonts w:hint="eastAsia" w:ascii="宋体" w:hAnsi="宋体"/>
          <w:bCs/>
          <w:color w:val="auto"/>
          <w:szCs w:val="72"/>
          <w:highlight w:val="none"/>
        </w:rPr>
        <w:fldChar w:fldCharType="end"/>
      </w:r>
    </w:p>
    <w:p w14:paraId="28EA6939">
      <w:pPr>
        <w:pStyle w:val="9"/>
        <w:tabs>
          <w:tab w:val="right" w:leader="dot" w:pos="9072"/>
          <w:tab w:val="clear" w:pos="9061"/>
        </w:tabs>
      </w:pPr>
      <w:r>
        <w:rPr>
          <w:rFonts w:hint="eastAsia" w:ascii="宋体" w:hAnsi="宋体"/>
          <w:bCs/>
          <w:color w:val="auto"/>
          <w:szCs w:val="72"/>
          <w:highlight w:val="none"/>
        </w:rPr>
        <w:fldChar w:fldCharType="begin"/>
      </w:r>
      <w:r>
        <w:rPr>
          <w:rFonts w:hint="eastAsia" w:ascii="宋体" w:hAnsi="宋体"/>
          <w:bCs/>
          <w:szCs w:val="72"/>
          <w:highlight w:val="none"/>
        </w:rPr>
        <w:instrText xml:space="preserve"> HYPERLINK \l _Toc18246 </w:instrText>
      </w:r>
      <w:r>
        <w:rPr>
          <w:rFonts w:hint="eastAsia" w:ascii="宋体" w:hAnsi="宋体"/>
          <w:bCs/>
          <w:szCs w:val="72"/>
          <w:highlight w:val="none"/>
        </w:rPr>
        <w:fldChar w:fldCharType="separate"/>
      </w:r>
      <w:r>
        <w:rPr>
          <w:rFonts w:hint="eastAsia"/>
        </w:rPr>
        <w:t>四、所响应设备相关资质文件</w:t>
      </w:r>
      <w:r>
        <w:tab/>
      </w:r>
      <w:r>
        <w:fldChar w:fldCharType="begin"/>
      </w:r>
      <w:r>
        <w:instrText xml:space="preserve"> PAGEREF _Toc18246 \h </w:instrText>
      </w:r>
      <w:r>
        <w:fldChar w:fldCharType="separate"/>
      </w:r>
      <w:r>
        <w:t>2</w:t>
      </w:r>
      <w:r>
        <w:fldChar w:fldCharType="end"/>
      </w:r>
      <w:r>
        <w:rPr>
          <w:rFonts w:hint="eastAsia" w:ascii="宋体" w:hAnsi="宋体"/>
          <w:bCs/>
          <w:color w:val="auto"/>
          <w:szCs w:val="72"/>
          <w:highlight w:val="none"/>
        </w:rPr>
        <w:fldChar w:fldCharType="end"/>
      </w:r>
    </w:p>
    <w:p w14:paraId="3D15EC19">
      <w:pPr>
        <w:pStyle w:val="9"/>
        <w:tabs>
          <w:tab w:val="right" w:leader="dot" w:pos="9072"/>
          <w:tab w:val="clear" w:pos="9061"/>
        </w:tabs>
      </w:pPr>
      <w:r>
        <w:rPr>
          <w:rFonts w:hint="eastAsia" w:ascii="宋体" w:hAnsi="宋体"/>
          <w:bCs/>
          <w:color w:val="auto"/>
          <w:szCs w:val="72"/>
          <w:highlight w:val="none"/>
        </w:rPr>
        <w:fldChar w:fldCharType="begin"/>
      </w:r>
      <w:r>
        <w:rPr>
          <w:rFonts w:hint="eastAsia" w:ascii="宋体" w:hAnsi="宋体"/>
          <w:bCs/>
          <w:szCs w:val="72"/>
          <w:highlight w:val="none"/>
        </w:rPr>
        <w:instrText xml:space="preserve"> HYPERLINK \l _Toc24925 </w:instrText>
      </w:r>
      <w:r>
        <w:rPr>
          <w:rFonts w:hint="eastAsia" w:ascii="宋体" w:hAnsi="宋体"/>
          <w:bCs/>
          <w:szCs w:val="72"/>
          <w:highlight w:val="none"/>
        </w:rPr>
        <w:fldChar w:fldCharType="separate"/>
      </w:r>
      <w:r>
        <w:rPr>
          <w:rFonts w:hint="eastAsia"/>
          <w:lang w:val="en-US" w:eastAsia="zh-CN"/>
        </w:rPr>
        <w:t>五</w:t>
      </w:r>
      <w:r>
        <w:rPr>
          <w:rFonts w:hint="eastAsia"/>
        </w:rPr>
        <w:t>、</w:t>
      </w:r>
      <w:r>
        <w:rPr>
          <w:rFonts w:hint="eastAsia"/>
          <w:lang w:val="en-US" w:eastAsia="zh-CN"/>
        </w:rPr>
        <w:t>第一次</w:t>
      </w:r>
      <w:r>
        <w:rPr>
          <w:rFonts w:hint="eastAsia"/>
        </w:rPr>
        <w:t>市场报价单</w:t>
      </w:r>
      <w:r>
        <w:tab/>
      </w:r>
      <w:r>
        <w:fldChar w:fldCharType="begin"/>
      </w:r>
      <w:r>
        <w:instrText xml:space="preserve"> PAGEREF _Toc24925 \h </w:instrText>
      </w:r>
      <w:r>
        <w:fldChar w:fldCharType="separate"/>
      </w:r>
      <w:r>
        <w:t>5</w:t>
      </w:r>
      <w:r>
        <w:fldChar w:fldCharType="end"/>
      </w:r>
      <w:r>
        <w:rPr>
          <w:rFonts w:hint="eastAsia" w:ascii="宋体" w:hAnsi="宋体"/>
          <w:bCs/>
          <w:color w:val="auto"/>
          <w:szCs w:val="72"/>
          <w:highlight w:val="none"/>
        </w:rPr>
        <w:fldChar w:fldCharType="end"/>
      </w:r>
    </w:p>
    <w:p w14:paraId="10A27D98">
      <w:pPr>
        <w:pStyle w:val="9"/>
        <w:tabs>
          <w:tab w:val="right" w:leader="dot" w:pos="9072"/>
          <w:tab w:val="clear" w:pos="9061"/>
        </w:tabs>
      </w:pPr>
      <w:r>
        <w:rPr>
          <w:rFonts w:hint="eastAsia" w:ascii="宋体" w:hAnsi="宋体"/>
          <w:bCs/>
          <w:color w:val="auto"/>
          <w:szCs w:val="72"/>
          <w:highlight w:val="none"/>
        </w:rPr>
        <w:fldChar w:fldCharType="begin"/>
      </w:r>
      <w:r>
        <w:rPr>
          <w:rFonts w:hint="eastAsia" w:ascii="宋体" w:hAnsi="宋体"/>
          <w:bCs/>
          <w:szCs w:val="72"/>
          <w:highlight w:val="none"/>
        </w:rPr>
        <w:instrText xml:space="preserve"> HYPERLINK \l _Toc22097 </w:instrText>
      </w:r>
      <w:r>
        <w:rPr>
          <w:rFonts w:hint="eastAsia" w:ascii="宋体" w:hAnsi="宋体"/>
          <w:bCs/>
          <w:szCs w:val="72"/>
          <w:highlight w:val="none"/>
        </w:rPr>
        <w:fldChar w:fldCharType="separate"/>
      </w:r>
      <w:r>
        <w:rPr>
          <w:rFonts w:hint="eastAsia"/>
          <w:lang w:val="en-US" w:eastAsia="zh-CN"/>
        </w:rPr>
        <w:t>六</w:t>
      </w:r>
      <w:r>
        <w:rPr>
          <w:rFonts w:hint="eastAsia"/>
        </w:rPr>
        <w:t>、</w:t>
      </w:r>
      <w:r>
        <w:rPr>
          <w:rFonts w:hint="eastAsia"/>
          <w:lang w:val="en-US" w:eastAsia="zh-CN"/>
        </w:rPr>
        <w:t>产品生产厂商的所属行业和规模类型</w:t>
      </w:r>
      <w:r>
        <w:tab/>
      </w:r>
      <w:r>
        <w:fldChar w:fldCharType="begin"/>
      </w:r>
      <w:r>
        <w:instrText xml:space="preserve"> PAGEREF _Toc22097 \h </w:instrText>
      </w:r>
      <w:r>
        <w:fldChar w:fldCharType="separate"/>
      </w:r>
      <w:r>
        <w:t>9</w:t>
      </w:r>
      <w:r>
        <w:fldChar w:fldCharType="end"/>
      </w:r>
      <w:r>
        <w:rPr>
          <w:rFonts w:hint="eastAsia" w:ascii="宋体" w:hAnsi="宋体"/>
          <w:bCs/>
          <w:color w:val="auto"/>
          <w:szCs w:val="72"/>
          <w:highlight w:val="none"/>
        </w:rPr>
        <w:fldChar w:fldCharType="end"/>
      </w:r>
    </w:p>
    <w:p w14:paraId="6ED94C6F">
      <w:pPr>
        <w:pStyle w:val="9"/>
        <w:tabs>
          <w:tab w:val="right" w:leader="dot" w:pos="9072"/>
          <w:tab w:val="clear" w:pos="9061"/>
        </w:tabs>
      </w:pPr>
      <w:r>
        <w:rPr>
          <w:rFonts w:hint="eastAsia" w:ascii="宋体" w:hAnsi="宋体"/>
          <w:bCs/>
          <w:color w:val="auto"/>
          <w:szCs w:val="72"/>
          <w:highlight w:val="none"/>
        </w:rPr>
        <w:fldChar w:fldCharType="begin"/>
      </w:r>
      <w:r>
        <w:rPr>
          <w:rFonts w:hint="eastAsia" w:ascii="宋体" w:hAnsi="宋体"/>
          <w:bCs/>
          <w:szCs w:val="72"/>
          <w:highlight w:val="none"/>
        </w:rPr>
        <w:instrText xml:space="preserve"> HYPERLINK \l _Toc21568 </w:instrText>
      </w:r>
      <w:r>
        <w:rPr>
          <w:rFonts w:hint="eastAsia" w:ascii="宋体" w:hAnsi="宋体"/>
          <w:bCs/>
          <w:szCs w:val="72"/>
          <w:highlight w:val="none"/>
        </w:rPr>
        <w:fldChar w:fldCharType="separate"/>
      </w:r>
      <w:r>
        <w:rPr>
          <w:rFonts w:hint="eastAsia"/>
          <w:lang w:val="en-US" w:eastAsia="zh-CN"/>
        </w:rPr>
        <w:t>七、</w:t>
      </w:r>
      <w:r>
        <w:rPr>
          <w:rFonts w:hint="eastAsia"/>
        </w:rPr>
        <w:t>供应商认为需要提供的其他资料</w:t>
      </w:r>
      <w:r>
        <w:tab/>
      </w:r>
      <w:r>
        <w:fldChar w:fldCharType="begin"/>
      </w:r>
      <w:r>
        <w:instrText xml:space="preserve"> PAGEREF _Toc21568 \h </w:instrText>
      </w:r>
      <w:r>
        <w:fldChar w:fldCharType="separate"/>
      </w:r>
      <w:r>
        <w:t>11</w:t>
      </w:r>
      <w:r>
        <w:fldChar w:fldCharType="end"/>
      </w:r>
      <w:r>
        <w:rPr>
          <w:rFonts w:hint="eastAsia" w:ascii="宋体" w:hAnsi="宋体"/>
          <w:bCs/>
          <w:color w:val="auto"/>
          <w:szCs w:val="72"/>
          <w:highlight w:val="none"/>
        </w:rPr>
        <w:fldChar w:fldCharType="end"/>
      </w:r>
    </w:p>
    <w:p w14:paraId="2B3DB307">
      <w:pPr>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bCs/>
          <w:color w:val="auto"/>
          <w:sz w:val="44"/>
          <w:szCs w:val="44"/>
          <w:highlight w:val="none"/>
        </w:rPr>
      </w:pPr>
      <w:r>
        <w:rPr>
          <w:rFonts w:hint="eastAsia" w:ascii="宋体" w:hAnsi="宋体"/>
          <w:bCs/>
          <w:color w:val="auto"/>
          <w:szCs w:val="72"/>
          <w:highlight w:val="none"/>
        </w:rPr>
        <w:fldChar w:fldCharType="end"/>
      </w:r>
    </w:p>
    <w:p w14:paraId="187C621E">
      <w:pPr>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bCs/>
          <w:color w:val="auto"/>
          <w:sz w:val="24"/>
          <w:szCs w:val="24"/>
          <w:highlight w:val="none"/>
        </w:rPr>
      </w:pPr>
    </w:p>
    <w:p w14:paraId="455C5CB9">
      <w:pPr>
        <w:pageBreakBefore w:val="0"/>
        <w:widowControl/>
        <w:kinsoku/>
        <w:wordWrap/>
        <w:overflowPunct/>
        <w:topLinePunct w:val="0"/>
        <w:autoSpaceDE/>
        <w:autoSpaceDN/>
        <w:bidi w:val="0"/>
        <w:adjustRightInd/>
        <w:snapToGrid/>
        <w:jc w:val="center"/>
        <w:textAlignment w:val="auto"/>
        <w:rPr>
          <w:rFonts w:hint="eastAsia"/>
          <w:b/>
          <w:color w:val="auto"/>
          <w:sz w:val="36"/>
          <w:szCs w:val="36"/>
          <w:highlight w:val="none"/>
        </w:rPr>
        <w:sectPr>
          <w:footerReference r:id="rId5" w:type="default"/>
          <w:pgSz w:w="11906" w:h="16838"/>
          <w:pgMar w:top="1417" w:right="1417" w:bottom="1417" w:left="1417" w:header="851" w:footer="850" w:gutter="0"/>
          <w:cols w:space="0" w:num="1"/>
          <w:rtlGutter w:val="0"/>
          <w:docGrid w:type="linesAndChars" w:linePitch="312" w:charSpace="0"/>
        </w:sectPr>
      </w:pPr>
    </w:p>
    <w:p w14:paraId="28CEE981">
      <w:pPr>
        <w:pStyle w:val="4"/>
        <w:bidi w:val="0"/>
        <w:rPr>
          <w:rFonts w:hint="eastAsia"/>
        </w:rPr>
      </w:pPr>
      <w:bookmarkStart w:id="0" w:name="_Toc3224"/>
      <w:bookmarkStart w:id="1" w:name="_Toc31811"/>
      <w:r>
        <w:rPr>
          <w:rFonts w:hint="eastAsia"/>
        </w:rPr>
        <w:t>一、公司简介</w:t>
      </w:r>
      <w:bookmarkEnd w:id="0"/>
      <w:bookmarkEnd w:id="1"/>
    </w:p>
    <w:p w14:paraId="4CF26B3F">
      <w:pPr>
        <w:bidi w:val="0"/>
        <w:rPr>
          <w:rFonts w:hint="eastAsia"/>
        </w:rPr>
      </w:pPr>
    </w:p>
    <w:p w14:paraId="3B1A2A91">
      <w:pPr>
        <w:bidi w:val="0"/>
        <w:rPr>
          <w:rFonts w:hint="eastAsia"/>
        </w:rPr>
      </w:pPr>
    </w:p>
    <w:p w14:paraId="5007AB49">
      <w:pPr>
        <w:pStyle w:val="4"/>
        <w:bidi w:val="0"/>
        <w:rPr>
          <w:rFonts w:hint="eastAsia"/>
        </w:rPr>
      </w:pPr>
      <w:bookmarkStart w:id="2" w:name="_Toc8985"/>
      <w:bookmarkStart w:id="3" w:name="_Toc20975"/>
      <w:r>
        <w:rPr>
          <w:rFonts w:hint="eastAsia"/>
        </w:rPr>
        <w:t>二、</w:t>
      </w:r>
      <w:bookmarkEnd w:id="2"/>
      <w:r>
        <w:rPr>
          <w:rFonts w:hint="eastAsia"/>
        </w:rPr>
        <w:t>营业执照、资质证书</w:t>
      </w:r>
      <w:bookmarkEnd w:id="3"/>
    </w:p>
    <w:p w14:paraId="1867577A">
      <w:pPr>
        <w:pageBreakBefore w:val="0"/>
        <w:widowControl/>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lang w:val="en-US" w:eastAsia="zh-CN"/>
        </w:rPr>
        <w:t>供应商</w:t>
      </w:r>
      <w:r>
        <w:rPr>
          <w:rFonts w:hint="eastAsia" w:ascii="宋体" w:hAnsi="宋体" w:cs="宋体"/>
          <w:b w:val="0"/>
          <w:bCs/>
          <w:color w:val="auto"/>
          <w:sz w:val="24"/>
          <w:szCs w:val="24"/>
          <w:highlight w:val="none"/>
        </w:rPr>
        <w:t>营业执照</w:t>
      </w: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rPr>
        <w:t>资质证书</w:t>
      </w: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如医疗器械经营许可证等</w:t>
      </w: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rPr>
        <w:t>；</w:t>
      </w:r>
    </w:p>
    <w:p w14:paraId="0BC8B043">
      <w:pPr>
        <w:pStyle w:val="13"/>
        <w:pageBreakBefore w:val="0"/>
        <w:widowControl/>
        <w:kinsoku/>
        <w:wordWrap/>
        <w:overflowPunct/>
        <w:topLinePunct w:val="0"/>
        <w:autoSpaceDE/>
        <w:autoSpaceDN/>
        <w:bidi w:val="0"/>
        <w:adjustRightInd/>
        <w:snapToGrid/>
        <w:textAlignment w:val="auto"/>
        <w:rPr>
          <w:rFonts w:hint="eastAsia"/>
          <w:color w:val="auto"/>
          <w:highlight w:val="none"/>
        </w:rPr>
      </w:pPr>
    </w:p>
    <w:p w14:paraId="48C904CD">
      <w:pPr>
        <w:pStyle w:val="13"/>
        <w:pageBreakBefore w:val="0"/>
        <w:widowControl/>
        <w:kinsoku/>
        <w:wordWrap/>
        <w:overflowPunct/>
        <w:topLinePunct w:val="0"/>
        <w:autoSpaceDE/>
        <w:autoSpaceDN/>
        <w:bidi w:val="0"/>
        <w:adjustRightInd/>
        <w:snapToGrid/>
        <w:textAlignment w:val="auto"/>
        <w:rPr>
          <w:rFonts w:hint="eastAsia"/>
          <w:color w:val="auto"/>
          <w:highlight w:val="none"/>
        </w:rPr>
      </w:pPr>
    </w:p>
    <w:p w14:paraId="697F2D6A">
      <w:pPr>
        <w:pStyle w:val="4"/>
        <w:bidi w:val="0"/>
        <w:rPr>
          <w:rFonts w:hint="eastAsia"/>
        </w:rPr>
      </w:pPr>
      <w:bookmarkStart w:id="4" w:name="_Toc28210"/>
      <w:r>
        <w:rPr>
          <w:rFonts w:hint="eastAsia"/>
        </w:rPr>
        <w:fldChar w:fldCharType="begin"/>
      </w:r>
      <w:r>
        <w:rPr>
          <w:rFonts w:hint="eastAsia"/>
        </w:rPr>
        <w:instrText xml:space="preserve"> HYPERLINK \l _Toc30590 </w:instrText>
      </w:r>
      <w:r>
        <w:rPr>
          <w:rFonts w:hint="eastAsia"/>
        </w:rPr>
        <w:fldChar w:fldCharType="separate"/>
      </w:r>
      <w:r>
        <w:rPr>
          <w:rFonts w:hint="eastAsia"/>
        </w:rPr>
        <w:t>三、供应商法人证书和业务代表授权书</w:t>
      </w:r>
      <w:r>
        <w:rPr>
          <w:rFonts w:hint="eastAsia"/>
        </w:rPr>
        <w:fldChar w:fldCharType="end"/>
      </w:r>
      <w:bookmarkEnd w:id="4"/>
    </w:p>
    <w:p w14:paraId="549723ED">
      <w:pPr>
        <w:bidi w:val="0"/>
        <w:rPr>
          <w:rFonts w:hint="eastAsia"/>
        </w:rPr>
      </w:pPr>
    </w:p>
    <w:p w14:paraId="3658118C">
      <w:pPr>
        <w:bidi w:val="0"/>
        <w:rPr>
          <w:rFonts w:hint="eastAsia"/>
        </w:rPr>
      </w:pPr>
    </w:p>
    <w:p w14:paraId="5EF883A5">
      <w:pPr>
        <w:rPr>
          <w:rFonts w:hint="eastAsia"/>
        </w:rPr>
      </w:pPr>
      <w:bookmarkStart w:id="5" w:name="_Toc18246"/>
      <w:r>
        <w:rPr>
          <w:rFonts w:hint="eastAsia"/>
        </w:rPr>
        <w:br w:type="page"/>
      </w:r>
    </w:p>
    <w:p w14:paraId="1A00379E">
      <w:pPr>
        <w:pStyle w:val="4"/>
        <w:bidi w:val="0"/>
        <w:rPr>
          <w:rFonts w:hint="eastAsia"/>
        </w:rPr>
      </w:pPr>
      <w:r>
        <w:rPr>
          <w:rFonts w:hint="eastAsia"/>
        </w:rPr>
        <w:t>四、所响应设备相关资质文件</w:t>
      </w:r>
      <w:bookmarkEnd w:id="5"/>
      <w:r>
        <w:rPr>
          <w:rFonts w:hint="eastAsia"/>
        </w:rPr>
        <w:tab/>
      </w:r>
    </w:p>
    <w:p w14:paraId="2AD693DE">
      <w:pPr>
        <w:pageBreakBefore w:val="0"/>
        <w:widowControl/>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1.医疗器械注册证；</w:t>
      </w:r>
    </w:p>
    <w:p w14:paraId="70445263">
      <w:pPr>
        <w:pageBreakBefore w:val="0"/>
        <w:widowControl/>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2.宣传彩页；</w:t>
      </w:r>
    </w:p>
    <w:p w14:paraId="5268D679">
      <w:pPr>
        <w:pageBreakBefore w:val="0"/>
        <w:widowControl/>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3.配置清单、配套耗材等；</w:t>
      </w:r>
    </w:p>
    <w:p w14:paraId="18298856">
      <w:pPr>
        <w:pageBreakBefore w:val="0"/>
        <w:widowControl/>
        <w:numPr>
          <w:ilvl w:val="0"/>
          <w:numId w:val="0"/>
        </w:numPr>
        <w:kinsoku/>
        <w:wordWrap/>
        <w:overflowPunct/>
        <w:topLinePunct w:val="0"/>
        <w:autoSpaceDE/>
        <w:autoSpaceDN/>
        <w:bidi w:val="0"/>
        <w:adjustRightInd/>
        <w:snapToGrid/>
        <w:spacing w:line="360" w:lineRule="auto"/>
        <w:ind w:leftChars="200"/>
        <w:textAlignment w:val="auto"/>
        <w:rPr>
          <w:rFonts w:hint="eastAsia" w:hAnsi="宋体" w:cs="宋体"/>
          <w:b w:val="0"/>
          <w:bCs/>
          <w:color w:val="auto"/>
          <w:sz w:val="24"/>
          <w:szCs w:val="24"/>
          <w:highlight w:val="none"/>
          <w:lang w:val="en-US" w:eastAsia="zh-CN"/>
        </w:rPr>
      </w:pPr>
      <w:r>
        <w:rPr>
          <w:rFonts w:hint="eastAsia" w:hAnsi="宋体" w:cs="宋体"/>
          <w:b w:val="0"/>
          <w:bCs/>
          <w:color w:val="auto"/>
          <w:sz w:val="24"/>
          <w:szCs w:val="24"/>
          <w:highlight w:val="none"/>
          <w:lang w:val="en-US" w:eastAsia="zh-CN"/>
        </w:rPr>
        <w:t>4.调查表格：</w:t>
      </w:r>
    </w:p>
    <w:tbl>
      <w:tblPr>
        <w:tblStyle w:val="10"/>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566"/>
        <w:gridCol w:w="2268"/>
        <w:gridCol w:w="1133"/>
        <w:gridCol w:w="2270"/>
        <w:gridCol w:w="2270"/>
        <w:gridCol w:w="850"/>
      </w:tblGrid>
      <w:tr w14:paraId="78459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302" w:type="pct"/>
            <w:shd w:val="clear" w:color="auto" w:fill="auto"/>
            <w:tcMar>
              <w:top w:w="15" w:type="dxa"/>
              <w:left w:w="15" w:type="dxa"/>
              <w:right w:w="15" w:type="dxa"/>
            </w:tcMar>
            <w:vAlign w:val="center"/>
          </w:tcPr>
          <w:p w14:paraId="324BD968">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序号</w:t>
            </w:r>
          </w:p>
        </w:tc>
        <w:tc>
          <w:tcPr>
            <w:tcW w:w="1211" w:type="pct"/>
            <w:shd w:val="clear" w:color="auto" w:fill="auto"/>
            <w:tcMar>
              <w:top w:w="15" w:type="dxa"/>
              <w:left w:w="15" w:type="dxa"/>
              <w:right w:w="15" w:type="dxa"/>
            </w:tcMar>
            <w:vAlign w:val="center"/>
          </w:tcPr>
          <w:p w14:paraId="671CC755">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设备名称</w:t>
            </w:r>
          </w:p>
        </w:tc>
        <w:tc>
          <w:tcPr>
            <w:tcW w:w="605" w:type="pct"/>
            <w:shd w:val="clear" w:color="auto" w:fill="auto"/>
            <w:tcMar>
              <w:top w:w="15" w:type="dxa"/>
              <w:left w:w="15" w:type="dxa"/>
              <w:right w:w="15" w:type="dxa"/>
            </w:tcMar>
            <w:vAlign w:val="center"/>
          </w:tcPr>
          <w:p w14:paraId="1FF74995">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数量</w:t>
            </w:r>
            <w:r>
              <w:rPr>
                <w:rFonts w:hint="eastAsia" w:ascii="宋体" w:hAnsi="宋体" w:eastAsia="宋体" w:cs="宋体"/>
                <w:b/>
                <w:i w:val="0"/>
                <w:color w:val="auto"/>
                <w:kern w:val="0"/>
                <w:sz w:val="24"/>
                <w:szCs w:val="24"/>
                <w:highlight w:val="none"/>
                <w:u w:val="none"/>
                <w:lang w:val="en-US" w:eastAsia="zh-CN" w:bidi="ar"/>
              </w:rPr>
              <w:br w:type="textWrapping"/>
            </w:r>
            <w:r>
              <w:rPr>
                <w:rFonts w:hint="eastAsia" w:ascii="宋体" w:hAnsi="宋体" w:eastAsia="宋体" w:cs="宋体"/>
                <w:b/>
                <w:i w:val="0"/>
                <w:color w:val="auto"/>
                <w:kern w:val="0"/>
                <w:sz w:val="24"/>
                <w:szCs w:val="24"/>
                <w:highlight w:val="none"/>
                <w:u w:val="none"/>
                <w:lang w:val="en-US" w:eastAsia="zh-CN" w:bidi="ar"/>
              </w:rPr>
              <w:t>（台/套）</w:t>
            </w:r>
          </w:p>
        </w:tc>
        <w:tc>
          <w:tcPr>
            <w:tcW w:w="1212" w:type="pct"/>
            <w:shd w:val="clear" w:color="auto" w:fill="auto"/>
            <w:tcMar>
              <w:top w:w="15" w:type="dxa"/>
              <w:left w:w="15" w:type="dxa"/>
              <w:right w:w="15" w:type="dxa"/>
            </w:tcMar>
            <w:vAlign w:val="center"/>
          </w:tcPr>
          <w:p w14:paraId="6F4EAC8F">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主要功能</w:t>
            </w:r>
          </w:p>
        </w:tc>
        <w:tc>
          <w:tcPr>
            <w:tcW w:w="1212" w:type="pct"/>
            <w:shd w:val="clear" w:color="auto" w:fill="auto"/>
            <w:tcMar>
              <w:top w:w="15" w:type="dxa"/>
              <w:left w:w="15" w:type="dxa"/>
              <w:right w:w="15" w:type="dxa"/>
            </w:tcMar>
            <w:vAlign w:val="center"/>
          </w:tcPr>
          <w:p w14:paraId="75790179">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技术参数</w:t>
            </w:r>
          </w:p>
        </w:tc>
        <w:tc>
          <w:tcPr>
            <w:tcW w:w="454" w:type="pct"/>
            <w:shd w:val="clear" w:color="auto" w:fill="auto"/>
            <w:tcMar>
              <w:top w:w="15" w:type="dxa"/>
              <w:left w:w="15" w:type="dxa"/>
              <w:right w:w="15" w:type="dxa"/>
            </w:tcMar>
            <w:vAlign w:val="center"/>
          </w:tcPr>
          <w:p w14:paraId="3C13557C">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备注</w:t>
            </w:r>
          </w:p>
        </w:tc>
      </w:tr>
      <w:tr w14:paraId="47832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302" w:type="pct"/>
            <w:shd w:val="clear" w:color="auto" w:fill="auto"/>
            <w:tcMar>
              <w:top w:w="15" w:type="dxa"/>
              <w:left w:w="15" w:type="dxa"/>
              <w:right w:w="15" w:type="dxa"/>
            </w:tcMar>
            <w:vAlign w:val="center"/>
          </w:tcPr>
          <w:p w14:paraId="7283948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211" w:type="pct"/>
            <w:shd w:val="clear" w:color="auto" w:fill="auto"/>
            <w:tcMar>
              <w:top w:w="15" w:type="dxa"/>
              <w:left w:w="15" w:type="dxa"/>
              <w:right w:w="15" w:type="dxa"/>
            </w:tcMar>
            <w:vAlign w:val="center"/>
          </w:tcPr>
          <w:p w14:paraId="317561C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三维干扰电治疗仪</w:t>
            </w:r>
          </w:p>
        </w:tc>
        <w:tc>
          <w:tcPr>
            <w:tcW w:w="605" w:type="pct"/>
            <w:shd w:val="clear" w:color="auto" w:fill="auto"/>
            <w:tcMar>
              <w:top w:w="15" w:type="dxa"/>
              <w:left w:w="15" w:type="dxa"/>
              <w:right w:w="15" w:type="dxa"/>
            </w:tcMar>
            <w:vAlign w:val="center"/>
          </w:tcPr>
          <w:p w14:paraId="392277C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212" w:type="pct"/>
            <w:shd w:val="clear" w:color="auto" w:fill="auto"/>
            <w:tcMar>
              <w:top w:w="15" w:type="dxa"/>
              <w:left w:w="15" w:type="dxa"/>
              <w:right w:w="15" w:type="dxa"/>
            </w:tcMar>
            <w:vAlign w:val="center"/>
          </w:tcPr>
          <w:p w14:paraId="47D1B25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tcMar>
              <w:top w:w="15" w:type="dxa"/>
              <w:left w:w="15" w:type="dxa"/>
              <w:right w:w="15" w:type="dxa"/>
            </w:tcMar>
            <w:vAlign w:val="center"/>
          </w:tcPr>
          <w:p w14:paraId="5F1FC3F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tcMar>
              <w:top w:w="15" w:type="dxa"/>
              <w:left w:w="15" w:type="dxa"/>
              <w:right w:w="15" w:type="dxa"/>
            </w:tcMar>
            <w:vAlign w:val="center"/>
          </w:tcPr>
          <w:p w14:paraId="2B6213F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2B93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302" w:type="pct"/>
            <w:shd w:val="clear" w:color="auto" w:fill="auto"/>
            <w:tcMar>
              <w:top w:w="15" w:type="dxa"/>
              <w:left w:w="15" w:type="dxa"/>
              <w:right w:w="15" w:type="dxa"/>
            </w:tcMar>
            <w:vAlign w:val="center"/>
          </w:tcPr>
          <w:p w14:paraId="3CD4ECB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1211" w:type="pct"/>
            <w:shd w:val="clear" w:color="auto" w:fill="auto"/>
            <w:tcMar>
              <w:top w:w="15" w:type="dxa"/>
              <w:left w:w="15" w:type="dxa"/>
              <w:right w:w="15" w:type="dxa"/>
            </w:tcMar>
            <w:vAlign w:val="center"/>
          </w:tcPr>
          <w:p w14:paraId="0B44D44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中低频治疗仪</w:t>
            </w:r>
          </w:p>
        </w:tc>
        <w:tc>
          <w:tcPr>
            <w:tcW w:w="605" w:type="pct"/>
            <w:shd w:val="clear" w:color="auto" w:fill="auto"/>
            <w:tcMar>
              <w:top w:w="15" w:type="dxa"/>
              <w:left w:w="15" w:type="dxa"/>
              <w:right w:w="15" w:type="dxa"/>
            </w:tcMar>
            <w:vAlign w:val="center"/>
          </w:tcPr>
          <w:p w14:paraId="66366A2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1212" w:type="pct"/>
            <w:shd w:val="clear" w:color="auto" w:fill="auto"/>
            <w:tcMar>
              <w:top w:w="15" w:type="dxa"/>
              <w:left w:w="15" w:type="dxa"/>
              <w:right w:w="15" w:type="dxa"/>
            </w:tcMar>
            <w:vAlign w:val="center"/>
          </w:tcPr>
          <w:p w14:paraId="411911B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tcMar>
              <w:top w:w="15" w:type="dxa"/>
              <w:left w:w="15" w:type="dxa"/>
              <w:right w:w="15" w:type="dxa"/>
            </w:tcMar>
            <w:vAlign w:val="center"/>
          </w:tcPr>
          <w:p w14:paraId="28EE218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tcMar>
              <w:top w:w="15" w:type="dxa"/>
              <w:left w:w="15" w:type="dxa"/>
              <w:right w:w="15" w:type="dxa"/>
            </w:tcMar>
            <w:vAlign w:val="center"/>
          </w:tcPr>
          <w:p w14:paraId="5B7E986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469EB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02" w:type="pct"/>
            <w:shd w:val="clear" w:color="auto" w:fill="auto"/>
            <w:vAlign w:val="center"/>
          </w:tcPr>
          <w:p w14:paraId="6C6EACC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1211" w:type="pct"/>
            <w:shd w:val="clear" w:color="auto" w:fill="auto"/>
            <w:vAlign w:val="center"/>
          </w:tcPr>
          <w:p w14:paraId="473A587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超激光疼痛治疗仪</w:t>
            </w:r>
          </w:p>
        </w:tc>
        <w:tc>
          <w:tcPr>
            <w:tcW w:w="605" w:type="pct"/>
            <w:shd w:val="clear" w:color="auto" w:fill="auto"/>
            <w:vAlign w:val="center"/>
          </w:tcPr>
          <w:p w14:paraId="3E94C0C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1212" w:type="pct"/>
            <w:shd w:val="clear" w:color="auto" w:fill="auto"/>
            <w:vAlign w:val="center"/>
          </w:tcPr>
          <w:p w14:paraId="74C6135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3A1097C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68CBC45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34E20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02" w:type="pct"/>
            <w:shd w:val="clear" w:color="auto" w:fill="auto"/>
            <w:vAlign w:val="center"/>
          </w:tcPr>
          <w:p w14:paraId="681DFF1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1211" w:type="pct"/>
            <w:shd w:val="clear" w:color="auto" w:fill="auto"/>
            <w:vAlign w:val="center"/>
          </w:tcPr>
          <w:p w14:paraId="2F61A1F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冲击波物理治疗系统（含台车）</w:t>
            </w:r>
          </w:p>
        </w:tc>
        <w:tc>
          <w:tcPr>
            <w:tcW w:w="605" w:type="pct"/>
            <w:shd w:val="clear" w:color="auto" w:fill="auto"/>
            <w:vAlign w:val="center"/>
          </w:tcPr>
          <w:p w14:paraId="0D70EC6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212" w:type="pct"/>
            <w:shd w:val="clear" w:color="auto" w:fill="auto"/>
            <w:vAlign w:val="center"/>
          </w:tcPr>
          <w:p w14:paraId="739C0E2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2037CAA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485791F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7DA47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302" w:type="pct"/>
            <w:shd w:val="clear" w:color="auto" w:fill="auto"/>
            <w:vAlign w:val="center"/>
          </w:tcPr>
          <w:p w14:paraId="2A22486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1211" w:type="pct"/>
            <w:shd w:val="clear" w:color="auto" w:fill="auto"/>
            <w:vAlign w:val="center"/>
          </w:tcPr>
          <w:p w14:paraId="1992823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超声治疗仪</w:t>
            </w:r>
          </w:p>
        </w:tc>
        <w:tc>
          <w:tcPr>
            <w:tcW w:w="605" w:type="pct"/>
            <w:shd w:val="clear" w:color="auto" w:fill="auto"/>
            <w:vAlign w:val="center"/>
          </w:tcPr>
          <w:p w14:paraId="2D9F646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212" w:type="pct"/>
            <w:shd w:val="clear" w:color="auto" w:fill="auto"/>
            <w:vAlign w:val="center"/>
          </w:tcPr>
          <w:p w14:paraId="4625563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72F2E04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6E66AE1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30108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02" w:type="pct"/>
            <w:shd w:val="clear" w:color="auto" w:fill="auto"/>
            <w:vAlign w:val="center"/>
          </w:tcPr>
          <w:p w14:paraId="4C92BF3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w:t>
            </w:r>
          </w:p>
        </w:tc>
        <w:tc>
          <w:tcPr>
            <w:tcW w:w="1211" w:type="pct"/>
            <w:shd w:val="clear" w:color="auto" w:fill="auto"/>
            <w:vAlign w:val="center"/>
          </w:tcPr>
          <w:p w14:paraId="08DBEC9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空气波压力循环治疗仪</w:t>
            </w:r>
          </w:p>
        </w:tc>
        <w:tc>
          <w:tcPr>
            <w:tcW w:w="605" w:type="pct"/>
            <w:shd w:val="clear" w:color="auto" w:fill="auto"/>
            <w:vAlign w:val="center"/>
          </w:tcPr>
          <w:p w14:paraId="451E305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1212" w:type="pct"/>
            <w:shd w:val="clear" w:color="auto" w:fill="auto"/>
            <w:vAlign w:val="center"/>
          </w:tcPr>
          <w:p w14:paraId="31646577">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28EC831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4550B73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31D23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302" w:type="pct"/>
            <w:shd w:val="clear" w:color="auto" w:fill="auto"/>
            <w:vAlign w:val="center"/>
          </w:tcPr>
          <w:p w14:paraId="5F30C78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w:t>
            </w:r>
          </w:p>
        </w:tc>
        <w:tc>
          <w:tcPr>
            <w:tcW w:w="1211" w:type="pct"/>
            <w:shd w:val="clear" w:color="auto" w:fill="auto"/>
            <w:vAlign w:val="center"/>
          </w:tcPr>
          <w:p w14:paraId="59448ED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整脊脉冲枪</w:t>
            </w:r>
          </w:p>
        </w:tc>
        <w:tc>
          <w:tcPr>
            <w:tcW w:w="605" w:type="pct"/>
            <w:shd w:val="clear" w:color="auto" w:fill="auto"/>
            <w:vAlign w:val="center"/>
          </w:tcPr>
          <w:p w14:paraId="2610AA7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212" w:type="pct"/>
            <w:shd w:val="clear" w:color="auto" w:fill="auto"/>
            <w:vAlign w:val="center"/>
          </w:tcPr>
          <w:p w14:paraId="6C3D9A3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6F95850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3CE79F8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78FEE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302" w:type="pct"/>
            <w:shd w:val="clear" w:color="auto" w:fill="auto"/>
            <w:vAlign w:val="center"/>
          </w:tcPr>
          <w:p w14:paraId="3000E9A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w:t>
            </w:r>
          </w:p>
        </w:tc>
        <w:tc>
          <w:tcPr>
            <w:tcW w:w="1211" w:type="pct"/>
            <w:shd w:val="clear" w:color="auto" w:fill="auto"/>
            <w:vAlign w:val="center"/>
          </w:tcPr>
          <w:p w14:paraId="1893C2E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生物反馈及电刺激治疗仪</w:t>
            </w:r>
          </w:p>
        </w:tc>
        <w:tc>
          <w:tcPr>
            <w:tcW w:w="605" w:type="pct"/>
            <w:shd w:val="clear" w:color="auto" w:fill="auto"/>
            <w:vAlign w:val="center"/>
          </w:tcPr>
          <w:p w14:paraId="4377827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1212" w:type="pct"/>
            <w:shd w:val="clear" w:color="auto" w:fill="auto"/>
            <w:vAlign w:val="center"/>
          </w:tcPr>
          <w:p w14:paraId="369CCD0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4C3B42D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0B9A196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08C62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302" w:type="pct"/>
            <w:shd w:val="clear" w:color="auto" w:fill="auto"/>
            <w:vAlign w:val="center"/>
          </w:tcPr>
          <w:p w14:paraId="57DD814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w:t>
            </w:r>
          </w:p>
        </w:tc>
        <w:tc>
          <w:tcPr>
            <w:tcW w:w="1211" w:type="pct"/>
            <w:shd w:val="clear" w:color="auto" w:fill="auto"/>
            <w:vAlign w:val="center"/>
          </w:tcPr>
          <w:p w14:paraId="5936E46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悬吊康复训练系统（含三段床）</w:t>
            </w:r>
          </w:p>
        </w:tc>
        <w:tc>
          <w:tcPr>
            <w:tcW w:w="605" w:type="pct"/>
            <w:shd w:val="clear" w:color="auto" w:fill="auto"/>
            <w:vAlign w:val="center"/>
          </w:tcPr>
          <w:p w14:paraId="508B240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212" w:type="pct"/>
            <w:shd w:val="clear" w:color="auto" w:fill="auto"/>
            <w:vAlign w:val="center"/>
          </w:tcPr>
          <w:p w14:paraId="49081F67">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400C674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3FE0C8F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635C9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302" w:type="pct"/>
            <w:shd w:val="clear" w:color="auto" w:fill="auto"/>
            <w:vAlign w:val="center"/>
          </w:tcPr>
          <w:p w14:paraId="7F23072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1211" w:type="pct"/>
            <w:shd w:val="clear" w:color="auto" w:fill="auto"/>
            <w:vAlign w:val="center"/>
          </w:tcPr>
          <w:p w14:paraId="2D0A3E5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训练用扶梯（双向）</w:t>
            </w:r>
          </w:p>
        </w:tc>
        <w:tc>
          <w:tcPr>
            <w:tcW w:w="605" w:type="pct"/>
            <w:shd w:val="clear" w:color="auto" w:fill="auto"/>
            <w:vAlign w:val="center"/>
          </w:tcPr>
          <w:p w14:paraId="5B185BE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212" w:type="pct"/>
            <w:shd w:val="clear" w:color="auto" w:fill="auto"/>
            <w:vAlign w:val="center"/>
          </w:tcPr>
          <w:p w14:paraId="0881D34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2B82C5F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433FE20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36A1D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02" w:type="pct"/>
            <w:shd w:val="clear" w:color="auto" w:fill="auto"/>
            <w:vAlign w:val="center"/>
          </w:tcPr>
          <w:p w14:paraId="5B1EF4B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w:t>
            </w:r>
          </w:p>
        </w:tc>
        <w:tc>
          <w:tcPr>
            <w:tcW w:w="1211" w:type="pct"/>
            <w:shd w:val="clear" w:color="auto" w:fill="auto"/>
            <w:vAlign w:val="center"/>
          </w:tcPr>
          <w:p w14:paraId="0C96073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肌力评估与运动反馈训练系统</w:t>
            </w:r>
          </w:p>
        </w:tc>
        <w:tc>
          <w:tcPr>
            <w:tcW w:w="605" w:type="pct"/>
            <w:shd w:val="clear" w:color="auto" w:fill="auto"/>
            <w:vAlign w:val="center"/>
          </w:tcPr>
          <w:p w14:paraId="721DFDE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212" w:type="pct"/>
            <w:shd w:val="clear" w:color="auto" w:fill="auto"/>
            <w:vAlign w:val="center"/>
          </w:tcPr>
          <w:p w14:paraId="15FBC54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2A29E40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2B372A5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7E913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302" w:type="pct"/>
            <w:shd w:val="clear" w:color="auto" w:fill="auto"/>
            <w:vAlign w:val="center"/>
          </w:tcPr>
          <w:p w14:paraId="4D97163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w:t>
            </w:r>
          </w:p>
        </w:tc>
        <w:tc>
          <w:tcPr>
            <w:tcW w:w="1211" w:type="pct"/>
            <w:shd w:val="clear" w:color="auto" w:fill="auto"/>
            <w:vAlign w:val="center"/>
          </w:tcPr>
          <w:p w14:paraId="157BBF6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联动升降平行杠</w:t>
            </w:r>
          </w:p>
        </w:tc>
        <w:tc>
          <w:tcPr>
            <w:tcW w:w="605" w:type="pct"/>
            <w:shd w:val="clear" w:color="auto" w:fill="auto"/>
            <w:vAlign w:val="center"/>
          </w:tcPr>
          <w:p w14:paraId="7404CD9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212" w:type="pct"/>
            <w:shd w:val="clear" w:color="auto" w:fill="auto"/>
            <w:vAlign w:val="center"/>
          </w:tcPr>
          <w:p w14:paraId="79243BD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37687C1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0414892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2E49F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02" w:type="pct"/>
            <w:shd w:val="clear" w:color="auto" w:fill="auto"/>
            <w:vAlign w:val="center"/>
          </w:tcPr>
          <w:p w14:paraId="3633104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w:t>
            </w:r>
          </w:p>
        </w:tc>
        <w:tc>
          <w:tcPr>
            <w:tcW w:w="1211" w:type="pct"/>
            <w:shd w:val="clear" w:color="auto" w:fill="auto"/>
            <w:vAlign w:val="center"/>
          </w:tcPr>
          <w:p w14:paraId="45B5C94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医用跑台</w:t>
            </w:r>
          </w:p>
        </w:tc>
        <w:tc>
          <w:tcPr>
            <w:tcW w:w="605" w:type="pct"/>
            <w:shd w:val="clear" w:color="auto" w:fill="auto"/>
            <w:vAlign w:val="center"/>
          </w:tcPr>
          <w:p w14:paraId="64772C0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212" w:type="pct"/>
            <w:shd w:val="clear" w:color="auto" w:fill="auto"/>
            <w:vAlign w:val="center"/>
          </w:tcPr>
          <w:p w14:paraId="717E597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4DB69C1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5E9BCCE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2624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302" w:type="pct"/>
            <w:shd w:val="clear" w:color="auto" w:fill="auto"/>
            <w:vAlign w:val="center"/>
          </w:tcPr>
          <w:p w14:paraId="1971094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w:t>
            </w:r>
          </w:p>
        </w:tc>
        <w:tc>
          <w:tcPr>
            <w:tcW w:w="1211" w:type="pct"/>
            <w:shd w:val="clear" w:color="auto" w:fill="auto"/>
            <w:vAlign w:val="center"/>
          </w:tcPr>
          <w:p w14:paraId="2D3FC3E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肋木</w:t>
            </w:r>
          </w:p>
        </w:tc>
        <w:tc>
          <w:tcPr>
            <w:tcW w:w="605" w:type="pct"/>
            <w:shd w:val="clear" w:color="auto" w:fill="auto"/>
            <w:vAlign w:val="center"/>
          </w:tcPr>
          <w:p w14:paraId="06F1F4A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212" w:type="pct"/>
            <w:shd w:val="clear" w:color="auto" w:fill="auto"/>
            <w:vAlign w:val="center"/>
          </w:tcPr>
          <w:p w14:paraId="74D6AA9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6266A57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30E7C77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3EE9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302" w:type="pct"/>
            <w:shd w:val="clear" w:color="auto" w:fill="auto"/>
            <w:vAlign w:val="center"/>
          </w:tcPr>
          <w:p w14:paraId="676F162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1211" w:type="pct"/>
            <w:shd w:val="clear" w:color="auto" w:fill="auto"/>
            <w:vAlign w:val="center"/>
          </w:tcPr>
          <w:p w14:paraId="0E66D23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抽屉式阶梯</w:t>
            </w:r>
          </w:p>
        </w:tc>
        <w:tc>
          <w:tcPr>
            <w:tcW w:w="605" w:type="pct"/>
            <w:shd w:val="clear" w:color="auto" w:fill="auto"/>
            <w:vAlign w:val="center"/>
          </w:tcPr>
          <w:p w14:paraId="5DC7F9D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1212" w:type="pct"/>
            <w:shd w:val="clear" w:color="auto" w:fill="auto"/>
            <w:vAlign w:val="center"/>
          </w:tcPr>
          <w:p w14:paraId="6A71272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5200D3C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6141892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60110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302" w:type="pct"/>
            <w:shd w:val="clear" w:color="auto" w:fill="auto"/>
            <w:vAlign w:val="center"/>
          </w:tcPr>
          <w:p w14:paraId="4A48DCC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w:t>
            </w:r>
          </w:p>
        </w:tc>
        <w:tc>
          <w:tcPr>
            <w:tcW w:w="1211" w:type="pct"/>
            <w:shd w:val="clear" w:color="auto" w:fill="auto"/>
            <w:vAlign w:val="center"/>
          </w:tcPr>
          <w:p w14:paraId="3B8CA38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股四头肌训练板</w:t>
            </w:r>
          </w:p>
        </w:tc>
        <w:tc>
          <w:tcPr>
            <w:tcW w:w="605" w:type="pct"/>
            <w:shd w:val="clear" w:color="auto" w:fill="auto"/>
            <w:vAlign w:val="center"/>
          </w:tcPr>
          <w:p w14:paraId="5BBE37E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1212" w:type="pct"/>
            <w:shd w:val="clear" w:color="auto" w:fill="auto"/>
            <w:vAlign w:val="center"/>
          </w:tcPr>
          <w:p w14:paraId="7BA27D9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53D2A23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53CA0C9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542C3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302" w:type="pct"/>
            <w:shd w:val="clear" w:color="auto" w:fill="auto"/>
            <w:vAlign w:val="center"/>
          </w:tcPr>
          <w:p w14:paraId="0202FC1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w:t>
            </w:r>
          </w:p>
        </w:tc>
        <w:tc>
          <w:tcPr>
            <w:tcW w:w="1211" w:type="pct"/>
            <w:shd w:val="clear" w:color="auto" w:fill="auto"/>
            <w:vAlign w:val="center"/>
          </w:tcPr>
          <w:p w14:paraId="6203DA4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踝关节矫正板</w:t>
            </w:r>
          </w:p>
        </w:tc>
        <w:tc>
          <w:tcPr>
            <w:tcW w:w="605" w:type="pct"/>
            <w:shd w:val="clear" w:color="auto" w:fill="auto"/>
            <w:vAlign w:val="center"/>
          </w:tcPr>
          <w:p w14:paraId="02C51C3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1212" w:type="pct"/>
            <w:shd w:val="clear" w:color="auto" w:fill="auto"/>
            <w:vAlign w:val="center"/>
          </w:tcPr>
          <w:p w14:paraId="7BC63AE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211AC3D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0908E65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35F3B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302" w:type="pct"/>
            <w:shd w:val="clear" w:color="auto" w:fill="auto"/>
            <w:vAlign w:val="center"/>
          </w:tcPr>
          <w:p w14:paraId="42A6EEA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w:t>
            </w:r>
          </w:p>
        </w:tc>
        <w:tc>
          <w:tcPr>
            <w:tcW w:w="1211" w:type="pct"/>
            <w:shd w:val="clear" w:color="auto" w:fill="auto"/>
            <w:vAlign w:val="center"/>
          </w:tcPr>
          <w:p w14:paraId="1C97CC1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矫正镜</w:t>
            </w:r>
          </w:p>
        </w:tc>
        <w:tc>
          <w:tcPr>
            <w:tcW w:w="605" w:type="pct"/>
            <w:shd w:val="clear" w:color="auto" w:fill="auto"/>
            <w:vAlign w:val="center"/>
          </w:tcPr>
          <w:p w14:paraId="41B4BC9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1212" w:type="pct"/>
            <w:shd w:val="clear" w:color="auto" w:fill="auto"/>
            <w:vAlign w:val="center"/>
          </w:tcPr>
          <w:p w14:paraId="658F91C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03F9AC4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4D71612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086A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302" w:type="pct"/>
            <w:shd w:val="clear" w:color="auto" w:fill="auto"/>
            <w:vAlign w:val="center"/>
          </w:tcPr>
          <w:p w14:paraId="6965DA4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19</w:t>
            </w:r>
          </w:p>
        </w:tc>
        <w:tc>
          <w:tcPr>
            <w:tcW w:w="1211" w:type="pct"/>
            <w:shd w:val="clear" w:color="auto" w:fill="auto"/>
            <w:vAlign w:val="center"/>
          </w:tcPr>
          <w:p w14:paraId="094A15B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分指板</w:t>
            </w:r>
          </w:p>
        </w:tc>
        <w:tc>
          <w:tcPr>
            <w:tcW w:w="605" w:type="pct"/>
            <w:shd w:val="clear" w:color="auto" w:fill="auto"/>
            <w:vAlign w:val="center"/>
          </w:tcPr>
          <w:p w14:paraId="7320937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1212" w:type="pct"/>
            <w:shd w:val="clear" w:color="auto" w:fill="auto"/>
            <w:vAlign w:val="center"/>
          </w:tcPr>
          <w:p w14:paraId="19467CE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4D8C96E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027E567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5BC12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02" w:type="pct"/>
            <w:shd w:val="clear" w:color="auto" w:fill="auto"/>
            <w:vAlign w:val="center"/>
          </w:tcPr>
          <w:p w14:paraId="09601D0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1211" w:type="pct"/>
            <w:shd w:val="clear" w:color="auto" w:fill="auto"/>
            <w:vAlign w:val="center"/>
          </w:tcPr>
          <w:p w14:paraId="4A1BB5C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楔形垫</w:t>
            </w:r>
          </w:p>
        </w:tc>
        <w:tc>
          <w:tcPr>
            <w:tcW w:w="605" w:type="pct"/>
            <w:shd w:val="clear" w:color="auto" w:fill="auto"/>
            <w:vAlign w:val="center"/>
          </w:tcPr>
          <w:p w14:paraId="11AC9D1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1212" w:type="pct"/>
            <w:shd w:val="clear" w:color="auto" w:fill="auto"/>
            <w:vAlign w:val="center"/>
          </w:tcPr>
          <w:p w14:paraId="193F816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0376D1D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76F5C10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744DE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302" w:type="pct"/>
            <w:shd w:val="clear" w:color="auto" w:fill="auto"/>
            <w:vAlign w:val="center"/>
          </w:tcPr>
          <w:p w14:paraId="1A1D7AC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w:t>
            </w:r>
          </w:p>
        </w:tc>
        <w:tc>
          <w:tcPr>
            <w:tcW w:w="1211" w:type="pct"/>
            <w:shd w:val="clear" w:color="auto" w:fill="auto"/>
            <w:vAlign w:val="center"/>
          </w:tcPr>
          <w:p w14:paraId="1307BBB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滚筒</w:t>
            </w:r>
          </w:p>
        </w:tc>
        <w:tc>
          <w:tcPr>
            <w:tcW w:w="605" w:type="pct"/>
            <w:shd w:val="clear" w:color="auto" w:fill="auto"/>
            <w:vAlign w:val="center"/>
          </w:tcPr>
          <w:p w14:paraId="576B81C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1212" w:type="pct"/>
            <w:shd w:val="clear" w:color="auto" w:fill="auto"/>
            <w:vAlign w:val="center"/>
          </w:tcPr>
          <w:p w14:paraId="3089F98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5943741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3BB3F86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21AE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302" w:type="pct"/>
            <w:shd w:val="clear" w:color="auto" w:fill="auto"/>
            <w:vAlign w:val="center"/>
          </w:tcPr>
          <w:p w14:paraId="092C11C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w:t>
            </w:r>
          </w:p>
        </w:tc>
        <w:tc>
          <w:tcPr>
            <w:tcW w:w="1211" w:type="pct"/>
            <w:shd w:val="clear" w:color="auto" w:fill="auto"/>
            <w:vAlign w:val="center"/>
          </w:tcPr>
          <w:p w14:paraId="05D3CD5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医师椅</w:t>
            </w:r>
          </w:p>
        </w:tc>
        <w:tc>
          <w:tcPr>
            <w:tcW w:w="605" w:type="pct"/>
            <w:shd w:val="clear" w:color="auto" w:fill="auto"/>
            <w:vAlign w:val="center"/>
          </w:tcPr>
          <w:p w14:paraId="01110C8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1212" w:type="pct"/>
            <w:shd w:val="clear" w:color="auto" w:fill="auto"/>
            <w:vAlign w:val="center"/>
          </w:tcPr>
          <w:p w14:paraId="44511DD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6706919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70ED376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35DD2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302" w:type="pct"/>
            <w:shd w:val="clear" w:color="auto" w:fill="auto"/>
            <w:vAlign w:val="center"/>
          </w:tcPr>
          <w:p w14:paraId="24C9DFE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w:t>
            </w:r>
          </w:p>
        </w:tc>
        <w:tc>
          <w:tcPr>
            <w:tcW w:w="1211" w:type="pct"/>
            <w:shd w:val="clear" w:color="auto" w:fill="auto"/>
            <w:vAlign w:val="center"/>
          </w:tcPr>
          <w:p w14:paraId="5A98C61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简易运动训练套装</w:t>
            </w:r>
          </w:p>
        </w:tc>
        <w:tc>
          <w:tcPr>
            <w:tcW w:w="605" w:type="pct"/>
            <w:shd w:val="clear" w:color="auto" w:fill="auto"/>
            <w:vAlign w:val="center"/>
          </w:tcPr>
          <w:p w14:paraId="7B5091A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1212" w:type="pct"/>
            <w:shd w:val="clear" w:color="auto" w:fill="auto"/>
            <w:vAlign w:val="center"/>
          </w:tcPr>
          <w:p w14:paraId="1871CE8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7C434A6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2035226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6C608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02" w:type="pct"/>
            <w:shd w:val="clear" w:color="auto" w:fill="auto"/>
            <w:vAlign w:val="center"/>
          </w:tcPr>
          <w:p w14:paraId="0A9A6D4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w:t>
            </w:r>
          </w:p>
        </w:tc>
        <w:tc>
          <w:tcPr>
            <w:tcW w:w="1211" w:type="pct"/>
            <w:shd w:val="clear" w:color="auto" w:fill="auto"/>
            <w:vAlign w:val="center"/>
          </w:tcPr>
          <w:p w14:paraId="7831EB0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诊疗台</w:t>
            </w:r>
          </w:p>
        </w:tc>
        <w:tc>
          <w:tcPr>
            <w:tcW w:w="605" w:type="pct"/>
            <w:shd w:val="clear" w:color="auto" w:fill="auto"/>
            <w:vAlign w:val="center"/>
          </w:tcPr>
          <w:p w14:paraId="0B20E9E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1212" w:type="pct"/>
            <w:shd w:val="clear" w:color="auto" w:fill="auto"/>
            <w:vAlign w:val="center"/>
          </w:tcPr>
          <w:p w14:paraId="47606F6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72D1AD6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5B106CF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72BF0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302" w:type="pct"/>
            <w:shd w:val="clear" w:color="auto" w:fill="auto"/>
            <w:vAlign w:val="center"/>
          </w:tcPr>
          <w:p w14:paraId="5C292E9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w:t>
            </w:r>
          </w:p>
        </w:tc>
        <w:tc>
          <w:tcPr>
            <w:tcW w:w="1211" w:type="pct"/>
            <w:shd w:val="clear" w:color="auto" w:fill="auto"/>
            <w:vAlign w:val="center"/>
          </w:tcPr>
          <w:p w14:paraId="75C45A9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OT综合训练台</w:t>
            </w:r>
          </w:p>
        </w:tc>
        <w:tc>
          <w:tcPr>
            <w:tcW w:w="605" w:type="pct"/>
            <w:shd w:val="clear" w:color="auto" w:fill="auto"/>
            <w:vAlign w:val="center"/>
          </w:tcPr>
          <w:p w14:paraId="003D053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1212" w:type="pct"/>
            <w:shd w:val="clear" w:color="auto" w:fill="auto"/>
            <w:vAlign w:val="center"/>
          </w:tcPr>
          <w:p w14:paraId="27EDE72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7BDA81D7">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5595C49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6CDB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302" w:type="pct"/>
            <w:shd w:val="clear" w:color="auto" w:fill="auto"/>
            <w:vAlign w:val="center"/>
          </w:tcPr>
          <w:p w14:paraId="16D2038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w:t>
            </w:r>
          </w:p>
        </w:tc>
        <w:tc>
          <w:tcPr>
            <w:tcW w:w="1211" w:type="pct"/>
            <w:shd w:val="clear" w:color="auto" w:fill="auto"/>
            <w:vAlign w:val="center"/>
          </w:tcPr>
          <w:p w14:paraId="4363840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上下肢主被动群组训练系统</w:t>
            </w:r>
          </w:p>
        </w:tc>
        <w:tc>
          <w:tcPr>
            <w:tcW w:w="605" w:type="pct"/>
            <w:shd w:val="clear" w:color="auto" w:fill="auto"/>
            <w:vAlign w:val="center"/>
          </w:tcPr>
          <w:p w14:paraId="7ADF408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w:t>
            </w:r>
          </w:p>
        </w:tc>
        <w:tc>
          <w:tcPr>
            <w:tcW w:w="1212" w:type="pct"/>
            <w:shd w:val="clear" w:color="auto" w:fill="auto"/>
            <w:vAlign w:val="center"/>
          </w:tcPr>
          <w:p w14:paraId="77EB3D2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6B936B6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2016FD5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1DD09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302" w:type="pct"/>
            <w:shd w:val="clear" w:color="auto" w:fill="auto"/>
            <w:vAlign w:val="center"/>
          </w:tcPr>
          <w:p w14:paraId="3DF2111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27</w:t>
            </w:r>
          </w:p>
        </w:tc>
        <w:tc>
          <w:tcPr>
            <w:tcW w:w="1211" w:type="pct"/>
            <w:shd w:val="clear" w:color="auto" w:fill="auto"/>
            <w:vAlign w:val="center"/>
          </w:tcPr>
          <w:p w14:paraId="4CC63C9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床边下肢主被动训练系统</w:t>
            </w:r>
          </w:p>
        </w:tc>
        <w:tc>
          <w:tcPr>
            <w:tcW w:w="605" w:type="pct"/>
            <w:shd w:val="clear" w:color="auto" w:fill="auto"/>
            <w:vAlign w:val="center"/>
          </w:tcPr>
          <w:p w14:paraId="17998CE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1212" w:type="pct"/>
            <w:shd w:val="clear" w:color="auto" w:fill="auto"/>
            <w:vAlign w:val="center"/>
          </w:tcPr>
          <w:p w14:paraId="08C355F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2701C4D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0FBC8F4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39363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302" w:type="pct"/>
            <w:shd w:val="clear" w:color="auto" w:fill="auto"/>
            <w:vAlign w:val="center"/>
          </w:tcPr>
          <w:p w14:paraId="787E427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w:t>
            </w:r>
          </w:p>
        </w:tc>
        <w:tc>
          <w:tcPr>
            <w:tcW w:w="1211" w:type="pct"/>
            <w:shd w:val="clear" w:color="auto" w:fill="auto"/>
            <w:vAlign w:val="center"/>
          </w:tcPr>
          <w:p w14:paraId="5BAF3C1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三维上肢康复机器人</w:t>
            </w:r>
          </w:p>
        </w:tc>
        <w:tc>
          <w:tcPr>
            <w:tcW w:w="605" w:type="pct"/>
            <w:shd w:val="clear" w:color="auto" w:fill="auto"/>
            <w:vAlign w:val="center"/>
          </w:tcPr>
          <w:p w14:paraId="3179731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212" w:type="pct"/>
            <w:shd w:val="clear" w:color="auto" w:fill="auto"/>
            <w:vAlign w:val="center"/>
          </w:tcPr>
          <w:p w14:paraId="2B35679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071A055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6284E0B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7462C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02" w:type="pct"/>
            <w:shd w:val="clear" w:color="auto" w:fill="auto"/>
            <w:vAlign w:val="center"/>
          </w:tcPr>
          <w:p w14:paraId="4EC6F0A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29</w:t>
            </w:r>
          </w:p>
        </w:tc>
        <w:tc>
          <w:tcPr>
            <w:tcW w:w="1211" w:type="pct"/>
            <w:shd w:val="clear" w:color="auto" w:fill="auto"/>
            <w:vAlign w:val="center"/>
          </w:tcPr>
          <w:p w14:paraId="36E9A99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上肢康复机器人</w:t>
            </w:r>
          </w:p>
        </w:tc>
        <w:tc>
          <w:tcPr>
            <w:tcW w:w="605" w:type="pct"/>
            <w:shd w:val="clear" w:color="auto" w:fill="auto"/>
            <w:vAlign w:val="center"/>
          </w:tcPr>
          <w:p w14:paraId="392FE15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1212" w:type="pct"/>
            <w:shd w:val="clear" w:color="auto" w:fill="auto"/>
            <w:vAlign w:val="center"/>
          </w:tcPr>
          <w:p w14:paraId="3B496A7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30C8F167">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2AB2BD5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1B156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302" w:type="pct"/>
            <w:shd w:val="clear" w:color="auto" w:fill="auto"/>
            <w:vAlign w:val="center"/>
          </w:tcPr>
          <w:p w14:paraId="1ED0763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1211" w:type="pct"/>
            <w:shd w:val="clear" w:color="auto" w:fill="auto"/>
            <w:vAlign w:val="center"/>
          </w:tcPr>
          <w:p w14:paraId="74C8A7E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手功能训练系统</w:t>
            </w:r>
          </w:p>
        </w:tc>
        <w:tc>
          <w:tcPr>
            <w:tcW w:w="605" w:type="pct"/>
            <w:shd w:val="clear" w:color="auto" w:fill="auto"/>
            <w:vAlign w:val="center"/>
          </w:tcPr>
          <w:p w14:paraId="47ABB39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1212" w:type="pct"/>
            <w:shd w:val="clear" w:color="auto" w:fill="auto"/>
            <w:vAlign w:val="center"/>
          </w:tcPr>
          <w:p w14:paraId="42654A9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34F5DA0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5DB40E8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2A07C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302" w:type="pct"/>
            <w:shd w:val="clear" w:color="auto" w:fill="auto"/>
            <w:vAlign w:val="center"/>
          </w:tcPr>
          <w:p w14:paraId="0C9F4A6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31</w:t>
            </w:r>
          </w:p>
        </w:tc>
        <w:tc>
          <w:tcPr>
            <w:tcW w:w="1211" w:type="pct"/>
            <w:shd w:val="clear" w:color="auto" w:fill="auto"/>
            <w:vAlign w:val="center"/>
          </w:tcPr>
          <w:p w14:paraId="645B3AF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腕关节智能康复机器人</w:t>
            </w:r>
          </w:p>
        </w:tc>
        <w:tc>
          <w:tcPr>
            <w:tcW w:w="605" w:type="pct"/>
            <w:shd w:val="clear" w:color="auto" w:fill="auto"/>
            <w:vAlign w:val="center"/>
          </w:tcPr>
          <w:p w14:paraId="7A609A8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1212" w:type="pct"/>
            <w:shd w:val="clear" w:color="auto" w:fill="auto"/>
            <w:vAlign w:val="center"/>
          </w:tcPr>
          <w:p w14:paraId="15617AB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31F18BC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7A1B24C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4BD0B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302" w:type="pct"/>
            <w:shd w:val="clear" w:color="auto" w:fill="auto"/>
            <w:vAlign w:val="center"/>
          </w:tcPr>
          <w:p w14:paraId="4629892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32</w:t>
            </w:r>
          </w:p>
        </w:tc>
        <w:tc>
          <w:tcPr>
            <w:tcW w:w="1211" w:type="pct"/>
            <w:shd w:val="clear" w:color="auto" w:fill="auto"/>
            <w:vAlign w:val="center"/>
          </w:tcPr>
          <w:p w14:paraId="534C7E7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踝关节智能康复机器人</w:t>
            </w:r>
          </w:p>
        </w:tc>
        <w:tc>
          <w:tcPr>
            <w:tcW w:w="605" w:type="pct"/>
            <w:shd w:val="clear" w:color="auto" w:fill="auto"/>
            <w:vAlign w:val="center"/>
          </w:tcPr>
          <w:p w14:paraId="3913FE9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1212" w:type="pct"/>
            <w:shd w:val="clear" w:color="auto" w:fill="auto"/>
            <w:vAlign w:val="center"/>
          </w:tcPr>
          <w:p w14:paraId="46DDF03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0B5F9B5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2347862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4B039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302" w:type="pct"/>
            <w:shd w:val="clear" w:color="auto" w:fill="auto"/>
            <w:vAlign w:val="center"/>
          </w:tcPr>
          <w:p w14:paraId="7012470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33</w:t>
            </w:r>
          </w:p>
        </w:tc>
        <w:tc>
          <w:tcPr>
            <w:tcW w:w="1211" w:type="pct"/>
            <w:shd w:val="clear" w:color="auto" w:fill="auto"/>
            <w:vAlign w:val="center"/>
          </w:tcPr>
          <w:p w14:paraId="1F3A617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小数字OT训练系统</w:t>
            </w:r>
          </w:p>
        </w:tc>
        <w:tc>
          <w:tcPr>
            <w:tcW w:w="605" w:type="pct"/>
            <w:shd w:val="clear" w:color="auto" w:fill="auto"/>
            <w:vAlign w:val="center"/>
          </w:tcPr>
          <w:p w14:paraId="5212AB5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1212" w:type="pct"/>
            <w:shd w:val="clear" w:color="auto" w:fill="auto"/>
            <w:vAlign w:val="center"/>
          </w:tcPr>
          <w:p w14:paraId="79AFC9C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1C7DE38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105C2BB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34DC1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302" w:type="pct"/>
            <w:shd w:val="clear" w:color="auto" w:fill="auto"/>
            <w:vAlign w:val="center"/>
          </w:tcPr>
          <w:p w14:paraId="78E1564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34</w:t>
            </w:r>
          </w:p>
        </w:tc>
        <w:tc>
          <w:tcPr>
            <w:tcW w:w="1211" w:type="pct"/>
            <w:shd w:val="clear" w:color="auto" w:fill="auto"/>
            <w:vAlign w:val="center"/>
          </w:tcPr>
          <w:p w14:paraId="7CED30F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数字OT评估与训练系统</w:t>
            </w:r>
          </w:p>
        </w:tc>
        <w:tc>
          <w:tcPr>
            <w:tcW w:w="605" w:type="pct"/>
            <w:shd w:val="clear" w:color="auto" w:fill="auto"/>
            <w:vAlign w:val="center"/>
          </w:tcPr>
          <w:p w14:paraId="0B937EC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1212" w:type="pct"/>
            <w:shd w:val="clear" w:color="auto" w:fill="auto"/>
            <w:vAlign w:val="center"/>
          </w:tcPr>
          <w:p w14:paraId="40161047">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3ABFC43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38B72EF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55664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302" w:type="pct"/>
            <w:shd w:val="clear" w:color="auto" w:fill="auto"/>
            <w:vAlign w:val="center"/>
          </w:tcPr>
          <w:p w14:paraId="282F415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1211" w:type="pct"/>
            <w:shd w:val="clear" w:color="auto" w:fill="auto"/>
            <w:vAlign w:val="center"/>
          </w:tcPr>
          <w:p w14:paraId="707C47B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多维互动训练系统</w:t>
            </w:r>
          </w:p>
        </w:tc>
        <w:tc>
          <w:tcPr>
            <w:tcW w:w="605" w:type="pct"/>
            <w:shd w:val="clear" w:color="auto" w:fill="auto"/>
            <w:vAlign w:val="center"/>
          </w:tcPr>
          <w:p w14:paraId="7772BE4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212" w:type="pct"/>
            <w:shd w:val="clear" w:color="auto" w:fill="auto"/>
            <w:vAlign w:val="center"/>
          </w:tcPr>
          <w:p w14:paraId="3EE8A5F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3B33981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219107B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4E039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02" w:type="pct"/>
            <w:shd w:val="clear" w:color="auto" w:fill="auto"/>
            <w:vAlign w:val="center"/>
          </w:tcPr>
          <w:p w14:paraId="1038262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36</w:t>
            </w:r>
          </w:p>
        </w:tc>
        <w:tc>
          <w:tcPr>
            <w:tcW w:w="1211" w:type="pct"/>
            <w:shd w:val="clear" w:color="auto" w:fill="auto"/>
            <w:vAlign w:val="center"/>
          </w:tcPr>
          <w:p w14:paraId="48210CB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本体感训练仪</w:t>
            </w:r>
          </w:p>
        </w:tc>
        <w:tc>
          <w:tcPr>
            <w:tcW w:w="605" w:type="pct"/>
            <w:shd w:val="clear" w:color="auto" w:fill="auto"/>
            <w:vAlign w:val="center"/>
          </w:tcPr>
          <w:p w14:paraId="5885798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212" w:type="pct"/>
            <w:shd w:val="clear" w:color="auto" w:fill="auto"/>
            <w:vAlign w:val="center"/>
          </w:tcPr>
          <w:p w14:paraId="431B495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69DAEED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7E761067">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73F6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02" w:type="pct"/>
            <w:shd w:val="clear" w:color="auto" w:fill="auto"/>
            <w:vAlign w:val="center"/>
          </w:tcPr>
          <w:p w14:paraId="4E3F71C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37</w:t>
            </w:r>
          </w:p>
        </w:tc>
        <w:tc>
          <w:tcPr>
            <w:tcW w:w="1211" w:type="pct"/>
            <w:shd w:val="clear" w:color="auto" w:fill="auto"/>
            <w:vAlign w:val="center"/>
          </w:tcPr>
          <w:p w14:paraId="481A98E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外骨骼：步态与平衡功能训练评估系统</w:t>
            </w:r>
          </w:p>
        </w:tc>
        <w:tc>
          <w:tcPr>
            <w:tcW w:w="605" w:type="pct"/>
            <w:shd w:val="clear" w:color="auto" w:fill="auto"/>
            <w:vAlign w:val="center"/>
          </w:tcPr>
          <w:p w14:paraId="340FE56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212" w:type="pct"/>
            <w:shd w:val="clear" w:color="auto" w:fill="auto"/>
            <w:vAlign w:val="center"/>
          </w:tcPr>
          <w:p w14:paraId="3A83963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03D4292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7F6B8AD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29DE3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02" w:type="pct"/>
            <w:shd w:val="clear" w:color="auto" w:fill="auto"/>
            <w:vAlign w:val="center"/>
          </w:tcPr>
          <w:p w14:paraId="2B7804C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38</w:t>
            </w:r>
          </w:p>
        </w:tc>
        <w:tc>
          <w:tcPr>
            <w:tcW w:w="1211" w:type="pct"/>
            <w:shd w:val="clear" w:color="auto" w:fill="auto"/>
            <w:vAlign w:val="center"/>
          </w:tcPr>
          <w:p w14:paraId="7D81130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生物反馈刺激仪(吞咽成人版)</w:t>
            </w:r>
          </w:p>
        </w:tc>
        <w:tc>
          <w:tcPr>
            <w:tcW w:w="605" w:type="pct"/>
            <w:shd w:val="clear" w:color="auto" w:fill="auto"/>
            <w:vAlign w:val="center"/>
          </w:tcPr>
          <w:p w14:paraId="0221141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1212" w:type="pct"/>
            <w:shd w:val="clear" w:color="auto" w:fill="auto"/>
            <w:vAlign w:val="center"/>
          </w:tcPr>
          <w:p w14:paraId="28D57E2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6B2CC33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216B47B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6287E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302" w:type="pct"/>
            <w:shd w:val="clear" w:color="auto" w:fill="auto"/>
            <w:vAlign w:val="center"/>
          </w:tcPr>
          <w:p w14:paraId="06DBA2D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39</w:t>
            </w:r>
          </w:p>
        </w:tc>
        <w:tc>
          <w:tcPr>
            <w:tcW w:w="1211" w:type="pct"/>
            <w:shd w:val="clear" w:color="auto" w:fill="auto"/>
            <w:vAlign w:val="center"/>
          </w:tcPr>
          <w:p w14:paraId="3046E70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多功能康复评估诊疗工具箱</w:t>
            </w:r>
          </w:p>
        </w:tc>
        <w:tc>
          <w:tcPr>
            <w:tcW w:w="605" w:type="pct"/>
            <w:shd w:val="clear" w:color="auto" w:fill="auto"/>
            <w:vAlign w:val="center"/>
          </w:tcPr>
          <w:p w14:paraId="36B24CD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1212" w:type="pct"/>
            <w:shd w:val="clear" w:color="auto" w:fill="auto"/>
            <w:vAlign w:val="center"/>
          </w:tcPr>
          <w:p w14:paraId="1385023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0081361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01CC8E0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3E6CD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02" w:type="pct"/>
            <w:shd w:val="clear" w:color="auto" w:fill="auto"/>
            <w:vAlign w:val="center"/>
          </w:tcPr>
          <w:p w14:paraId="23EB3EB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w:t>
            </w:r>
          </w:p>
        </w:tc>
        <w:tc>
          <w:tcPr>
            <w:tcW w:w="1211" w:type="pct"/>
            <w:shd w:val="clear" w:color="auto" w:fill="auto"/>
            <w:vAlign w:val="center"/>
          </w:tcPr>
          <w:p w14:paraId="457D03F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认知功能评估和训练软件</w:t>
            </w:r>
          </w:p>
        </w:tc>
        <w:tc>
          <w:tcPr>
            <w:tcW w:w="605" w:type="pct"/>
            <w:shd w:val="clear" w:color="auto" w:fill="auto"/>
            <w:vAlign w:val="center"/>
          </w:tcPr>
          <w:p w14:paraId="654914B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212" w:type="pct"/>
            <w:shd w:val="clear" w:color="auto" w:fill="auto"/>
            <w:vAlign w:val="center"/>
          </w:tcPr>
          <w:p w14:paraId="293DBF4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6B8F5BC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085F800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7AE3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02" w:type="pct"/>
            <w:shd w:val="clear" w:color="auto" w:fill="auto"/>
            <w:vAlign w:val="center"/>
          </w:tcPr>
          <w:p w14:paraId="1098F2D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41</w:t>
            </w:r>
          </w:p>
        </w:tc>
        <w:tc>
          <w:tcPr>
            <w:tcW w:w="1211" w:type="pct"/>
            <w:shd w:val="clear" w:color="auto" w:fill="auto"/>
            <w:vAlign w:val="center"/>
          </w:tcPr>
          <w:p w14:paraId="60548D9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呼吸训练器</w:t>
            </w:r>
          </w:p>
        </w:tc>
        <w:tc>
          <w:tcPr>
            <w:tcW w:w="605" w:type="pct"/>
            <w:shd w:val="clear" w:color="auto" w:fill="auto"/>
            <w:vAlign w:val="center"/>
          </w:tcPr>
          <w:p w14:paraId="58C445D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212" w:type="pct"/>
            <w:shd w:val="clear" w:color="auto" w:fill="auto"/>
            <w:vAlign w:val="center"/>
          </w:tcPr>
          <w:p w14:paraId="249249A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6B756A0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5CC79FF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7AB34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302" w:type="pct"/>
            <w:shd w:val="clear" w:color="auto" w:fill="auto"/>
            <w:vAlign w:val="center"/>
          </w:tcPr>
          <w:p w14:paraId="72510BC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42</w:t>
            </w:r>
          </w:p>
        </w:tc>
        <w:tc>
          <w:tcPr>
            <w:tcW w:w="1211" w:type="pct"/>
            <w:shd w:val="clear" w:color="auto" w:fill="auto"/>
            <w:vAlign w:val="center"/>
          </w:tcPr>
          <w:p w14:paraId="4582E14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BOBATH床</w:t>
            </w:r>
          </w:p>
        </w:tc>
        <w:tc>
          <w:tcPr>
            <w:tcW w:w="605" w:type="pct"/>
            <w:shd w:val="clear" w:color="auto" w:fill="auto"/>
            <w:vAlign w:val="center"/>
          </w:tcPr>
          <w:p w14:paraId="4F9305B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w:t>
            </w:r>
          </w:p>
        </w:tc>
        <w:tc>
          <w:tcPr>
            <w:tcW w:w="1212" w:type="pct"/>
            <w:shd w:val="clear" w:color="auto" w:fill="auto"/>
            <w:vAlign w:val="center"/>
          </w:tcPr>
          <w:p w14:paraId="35CDAA77">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413DCB9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1ECEEBD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45B74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302" w:type="pct"/>
            <w:shd w:val="clear" w:color="auto" w:fill="auto"/>
            <w:vAlign w:val="center"/>
          </w:tcPr>
          <w:p w14:paraId="67512FC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w:t>
            </w:r>
          </w:p>
        </w:tc>
        <w:tc>
          <w:tcPr>
            <w:tcW w:w="1211" w:type="pct"/>
            <w:shd w:val="clear" w:color="auto" w:fill="auto"/>
            <w:vAlign w:val="center"/>
          </w:tcPr>
          <w:p w14:paraId="0D82F55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三段多体位治疗床</w:t>
            </w:r>
          </w:p>
        </w:tc>
        <w:tc>
          <w:tcPr>
            <w:tcW w:w="605" w:type="pct"/>
            <w:shd w:val="clear" w:color="auto" w:fill="auto"/>
            <w:vAlign w:val="center"/>
          </w:tcPr>
          <w:p w14:paraId="3E4A8D3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1212" w:type="pct"/>
            <w:shd w:val="clear" w:color="auto" w:fill="auto"/>
            <w:vAlign w:val="center"/>
          </w:tcPr>
          <w:p w14:paraId="714781C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3FDE9CA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570B18F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0A066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02" w:type="pct"/>
            <w:shd w:val="clear" w:color="auto" w:fill="auto"/>
            <w:vAlign w:val="center"/>
          </w:tcPr>
          <w:p w14:paraId="569D661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44</w:t>
            </w:r>
          </w:p>
        </w:tc>
        <w:tc>
          <w:tcPr>
            <w:tcW w:w="1211" w:type="pct"/>
            <w:shd w:val="clear" w:color="auto" w:fill="auto"/>
            <w:vAlign w:val="center"/>
          </w:tcPr>
          <w:p w14:paraId="70AFD38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电动起立床</w:t>
            </w:r>
          </w:p>
        </w:tc>
        <w:tc>
          <w:tcPr>
            <w:tcW w:w="605" w:type="pct"/>
            <w:shd w:val="clear" w:color="auto" w:fill="auto"/>
            <w:vAlign w:val="center"/>
          </w:tcPr>
          <w:p w14:paraId="2A77B63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1212" w:type="pct"/>
            <w:shd w:val="clear" w:color="auto" w:fill="auto"/>
            <w:vAlign w:val="center"/>
          </w:tcPr>
          <w:p w14:paraId="49D8BF6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58DB430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54BF1B2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1656B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02" w:type="pct"/>
            <w:shd w:val="clear" w:color="auto" w:fill="auto"/>
            <w:vAlign w:val="center"/>
          </w:tcPr>
          <w:p w14:paraId="6FF9FD3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1211" w:type="pct"/>
            <w:shd w:val="clear" w:color="auto" w:fill="auto"/>
            <w:vAlign w:val="center"/>
          </w:tcPr>
          <w:p w14:paraId="441D60E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胸壁振荡排痰机</w:t>
            </w:r>
          </w:p>
        </w:tc>
        <w:tc>
          <w:tcPr>
            <w:tcW w:w="605" w:type="pct"/>
            <w:shd w:val="clear" w:color="auto" w:fill="auto"/>
            <w:vAlign w:val="center"/>
          </w:tcPr>
          <w:p w14:paraId="1FCAB31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212" w:type="pct"/>
            <w:shd w:val="clear" w:color="auto" w:fill="auto"/>
            <w:vAlign w:val="center"/>
          </w:tcPr>
          <w:p w14:paraId="2D3CB06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1627A3F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7765CA0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355C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02" w:type="pct"/>
            <w:shd w:val="clear" w:color="auto" w:fill="auto"/>
            <w:vAlign w:val="center"/>
          </w:tcPr>
          <w:p w14:paraId="411E3B6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46</w:t>
            </w:r>
          </w:p>
        </w:tc>
        <w:tc>
          <w:tcPr>
            <w:tcW w:w="1211" w:type="pct"/>
            <w:shd w:val="clear" w:color="auto" w:fill="auto"/>
            <w:vAlign w:val="center"/>
          </w:tcPr>
          <w:p w14:paraId="0510C44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膀胱压力容量评定系统</w:t>
            </w:r>
          </w:p>
        </w:tc>
        <w:tc>
          <w:tcPr>
            <w:tcW w:w="605" w:type="pct"/>
            <w:shd w:val="clear" w:color="auto" w:fill="auto"/>
            <w:vAlign w:val="center"/>
          </w:tcPr>
          <w:p w14:paraId="22D8FC5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212" w:type="pct"/>
            <w:shd w:val="clear" w:color="auto" w:fill="auto"/>
            <w:vAlign w:val="center"/>
          </w:tcPr>
          <w:p w14:paraId="3D5BD62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7BCE0BB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0AF119B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61154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02" w:type="pct"/>
            <w:shd w:val="clear" w:color="auto" w:fill="auto"/>
            <w:vAlign w:val="center"/>
          </w:tcPr>
          <w:p w14:paraId="68B621B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47</w:t>
            </w:r>
          </w:p>
        </w:tc>
        <w:tc>
          <w:tcPr>
            <w:tcW w:w="1211" w:type="pct"/>
            <w:shd w:val="clear" w:color="auto" w:fill="auto"/>
            <w:vAlign w:val="center"/>
          </w:tcPr>
          <w:p w14:paraId="3378443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电动病床</w:t>
            </w:r>
          </w:p>
        </w:tc>
        <w:tc>
          <w:tcPr>
            <w:tcW w:w="605" w:type="pct"/>
            <w:shd w:val="clear" w:color="auto" w:fill="auto"/>
            <w:vAlign w:val="center"/>
          </w:tcPr>
          <w:p w14:paraId="51A24AE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1212" w:type="pct"/>
            <w:shd w:val="clear" w:color="auto" w:fill="auto"/>
            <w:vAlign w:val="center"/>
          </w:tcPr>
          <w:p w14:paraId="0BB1DCF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490BEE4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6DAB32C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55BA7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302" w:type="pct"/>
            <w:shd w:val="clear" w:color="auto" w:fill="auto"/>
            <w:vAlign w:val="center"/>
          </w:tcPr>
          <w:p w14:paraId="14E4B29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48</w:t>
            </w:r>
          </w:p>
        </w:tc>
        <w:tc>
          <w:tcPr>
            <w:tcW w:w="1211" w:type="pct"/>
            <w:shd w:val="clear" w:color="auto" w:fill="auto"/>
            <w:vAlign w:val="center"/>
          </w:tcPr>
          <w:p w14:paraId="717D0F6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悬吊康复训练系统</w:t>
            </w:r>
          </w:p>
        </w:tc>
        <w:tc>
          <w:tcPr>
            <w:tcW w:w="605" w:type="pct"/>
            <w:shd w:val="clear" w:color="auto" w:fill="auto"/>
            <w:vAlign w:val="center"/>
          </w:tcPr>
          <w:p w14:paraId="5D2F3B7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212" w:type="pct"/>
            <w:shd w:val="clear" w:color="auto" w:fill="auto"/>
            <w:vAlign w:val="center"/>
          </w:tcPr>
          <w:p w14:paraId="634E00F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655CF937">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759EB0F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5B943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02" w:type="pct"/>
            <w:shd w:val="clear" w:color="auto" w:fill="auto"/>
            <w:vAlign w:val="center"/>
          </w:tcPr>
          <w:p w14:paraId="25E3C8A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49</w:t>
            </w:r>
          </w:p>
        </w:tc>
        <w:tc>
          <w:tcPr>
            <w:tcW w:w="1211" w:type="pct"/>
            <w:shd w:val="clear" w:color="auto" w:fill="auto"/>
            <w:vAlign w:val="center"/>
          </w:tcPr>
          <w:p w14:paraId="7D15B15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电动移位机</w:t>
            </w:r>
          </w:p>
        </w:tc>
        <w:tc>
          <w:tcPr>
            <w:tcW w:w="605" w:type="pct"/>
            <w:shd w:val="clear" w:color="auto" w:fill="auto"/>
            <w:vAlign w:val="center"/>
          </w:tcPr>
          <w:p w14:paraId="344B7FB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212" w:type="pct"/>
            <w:shd w:val="clear" w:color="auto" w:fill="auto"/>
            <w:vAlign w:val="center"/>
          </w:tcPr>
          <w:p w14:paraId="01E706C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77043D3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673BA03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2E96A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02" w:type="pct"/>
            <w:shd w:val="clear" w:color="auto" w:fill="auto"/>
            <w:vAlign w:val="center"/>
          </w:tcPr>
          <w:p w14:paraId="31E093E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1211" w:type="pct"/>
            <w:shd w:val="clear" w:color="auto" w:fill="auto"/>
            <w:vAlign w:val="center"/>
          </w:tcPr>
          <w:p w14:paraId="41B2B91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诊疗床</w:t>
            </w:r>
          </w:p>
        </w:tc>
        <w:tc>
          <w:tcPr>
            <w:tcW w:w="605" w:type="pct"/>
            <w:shd w:val="clear" w:color="auto" w:fill="auto"/>
            <w:vAlign w:val="center"/>
          </w:tcPr>
          <w:p w14:paraId="34AA8E0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1212" w:type="pct"/>
            <w:shd w:val="clear" w:color="auto" w:fill="auto"/>
            <w:vAlign w:val="center"/>
          </w:tcPr>
          <w:p w14:paraId="4BB987C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5C69F90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20DD235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1CDE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02" w:type="pct"/>
            <w:shd w:val="clear" w:color="auto" w:fill="auto"/>
            <w:vAlign w:val="center"/>
          </w:tcPr>
          <w:p w14:paraId="4AED693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51</w:t>
            </w:r>
          </w:p>
        </w:tc>
        <w:tc>
          <w:tcPr>
            <w:tcW w:w="1211" w:type="pct"/>
            <w:shd w:val="clear" w:color="auto" w:fill="auto"/>
            <w:vAlign w:val="center"/>
          </w:tcPr>
          <w:p w14:paraId="1C76D9C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康复科信息系统</w:t>
            </w:r>
          </w:p>
        </w:tc>
        <w:tc>
          <w:tcPr>
            <w:tcW w:w="605" w:type="pct"/>
            <w:shd w:val="clear" w:color="auto" w:fill="auto"/>
            <w:vAlign w:val="center"/>
          </w:tcPr>
          <w:p w14:paraId="0F084FE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212" w:type="pct"/>
            <w:shd w:val="clear" w:color="auto" w:fill="auto"/>
            <w:vAlign w:val="center"/>
          </w:tcPr>
          <w:p w14:paraId="0D7BDE6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420C510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213A1F2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bl>
    <w:p w14:paraId="32E6C920">
      <w:pPr>
        <w:bidi w:val="0"/>
        <w:rPr>
          <w:rFonts w:hint="eastAsia"/>
        </w:rPr>
      </w:pPr>
    </w:p>
    <w:p w14:paraId="6B824FFB">
      <w:pPr>
        <w:bidi w:val="0"/>
        <w:rPr>
          <w:rFonts w:hint="eastAsia"/>
        </w:rPr>
      </w:pPr>
    </w:p>
    <w:p w14:paraId="06E0C00F">
      <w:pPr>
        <w:rPr>
          <w:rFonts w:hint="eastAsia"/>
        </w:rPr>
      </w:pPr>
      <w:r>
        <w:rPr>
          <w:rFonts w:hint="eastAsia"/>
        </w:rPr>
        <w:br w:type="page"/>
      </w:r>
    </w:p>
    <w:p w14:paraId="41CCD7E9">
      <w:pPr>
        <w:pStyle w:val="4"/>
        <w:bidi w:val="0"/>
        <w:rPr>
          <w:rFonts w:hint="eastAsia"/>
        </w:rPr>
      </w:pPr>
      <w:bookmarkStart w:id="6" w:name="_Toc24925"/>
      <w:r>
        <w:rPr>
          <w:rFonts w:hint="eastAsia"/>
        </w:rPr>
        <w:fldChar w:fldCharType="begin"/>
      </w:r>
      <w:r>
        <w:rPr>
          <w:rFonts w:hint="eastAsia"/>
        </w:rPr>
        <w:instrText xml:space="preserve"> HYPERLINK \l _Toc30590 </w:instrText>
      </w:r>
      <w:r>
        <w:rPr>
          <w:rFonts w:hint="eastAsia"/>
        </w:rPr>
        <w:fldChar w:fldCharType="separate"/>
      </w:r>
      <w:r>
        <w:rPr>
          <w:rFonts w:hint="eastAsia"/>
          <w:lang w:val="en-US" w:eastAsia="zh-CN"/>
        </w:rPr>
        <w:t>五</w:t>
      </w:r>
      <w:r>
        <w:rPr>
          <w:rFonts w:hint="eastAsia"/>
        </w:rPr>
        <w:t>、</w:t>
      </w:r>
      <w:r>
        <w:rPr>
          <w:rFonts w:hint="eastAsia"/>
          <w:lang w:val="en-US" w:eastAsia="zh-CN"/>
        </w:rPr>
        <w:t>第一次</w:t>
      </w:r>
      <w:r>
        <w:rPr>
          <w:rFonts w:hint="eastAsia"/>
        </w:rPr>
        <w:t>市场报价单</w:t>
      </w:r>
      <w:r>
        <w:rPr>
          <w:rFonts w:hint="eastAsia"/>
        </w:rPr>
        <w:fldChar w:fldCharType="end"/>
      </w:r>
      <w:bookmarkEnd w:id="6"/>
    </w:p>
    <w:p w14:paraId="3CBFFB0E">
      <w:pPr>
        <w:bidi w:val="0"/>
        <w:ind w:left="0" w:leftChars="0" w:right="0" w:rightChars="0" w:firstLine="0" w:firstLineChars="0"/>
        <w:jc w:val="center"/>
        <w:rPr>
          <w:rFonts w:hint="eastAsia"/>
        </w:rPr>
      </w:pPr>
    </w:p>
    <w:p w14:paraId="06ECEE25">
      <w:pPr>
        <w:bidi w:val="0"/>
        <w:ind w:left="0" w:leftChars="0" w:right="0" w:rightChars="0" w:firstLine="0" w:firstLineChars="0"/>
        <w:jc w:val="center"/>
        <w:rPr>
          <w:rFonts w:hint="default"/>
          <w:b/>
          <w:bCs/>
          <w:sz w:val="28"/>
          <w:szCs w:val="28"/>
          <w:lang w:val="en-US" w:eastAsia="zh-CN"/>
        </w:rPr>
      </w:pPr>
      <w:r>
        <w:rPr>
          <w:rFonts w:hint="eastAsia"/>
          <w:b/>
          <w:bCs/>
          <w:sz w:val="28"/>
          <w:szCs w:val="28"/>
          <w:lang w:val="en-US" w:eastAsia="zh-CN"/>
        </w:rPr>
        <w:t>第一次</w:t>
      </w:r>
      <w:r>
        <w:rPr>
          <w:rFonts w:hint="default"/>
          <w:b/>
          <w:bCs/>
          <w:sz w:val="28"/>
          <w:szCs w:val="28"/>
          <w:lang w:val="en-US" w:eastAsia="zh-CN"/>
        </w:rPr>
        <w:t>市场报价</w:t>
      </w:r>
      <w:r>
        <w:rPr>
          <w:rFonts w:hint="eastAsia"/>
          <w:b/>
          <w:bCs/>
          <w:sz w:val="28"/>
          <w:szCs w:val="28"/>
          <w:lang w:val="en-US" w:eastAsia="zh-CN"/>
        </w:rPr>
        <w:t>清单</w:t>
      </w:r>
    </w:p>
    <w:tbl>
      <w:tblPr>
        <w:tblStyle w:val="10"/>
        <w:tblW w:w="56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1389"/>
        <w:gridCol w:w="950"/>
        <w:gridCol w:w="790"/>
        <w:gridCol w:w="1092"/>
        <w:gridCol w:w="708"/>
        <w:gridCol w:w="835"/>
        <w:gridCol w:w="1350"/>
        <w:gridCol w:w="622"/>
        <w:gridCol w:w="793"/>
        <w:gridCol w:w="707"/>
        <w:gridCol w:w="725"/>
      </w:tblGrid>
      <w:tr w14:paraId="1C365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000" w:type="pct"/>
            <w:gridSpan w:val="12"/>
            <w:noWrap w:val="0"/>
            <w:vAlign w:val="center"/>
          </w:tcPr>
          <w:p w14:paraId="473C25F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zh-TW"/>
              </w:rPr>
            </w:pPr>
            <w:r>
              <w:rPr>
                <w:rFonts w:hint="eastAsia" w:ascii="宋体" w:hAnsi="宋体" w:eastAsia="宋体" w:cs="宋体"/>
                <w:color w:val="auto"/>
                <w:kern w:val="0"/>
                <w:sz w:val="24"/>
                <w:szCs w:val="24"/>
                <w:highlight w:val="none"/>
                <w:lang w:val="en-US" w:eastAsia="zh-CN" w:bidi="zh-TW"/>
              </w:rPr>
              <w:t>项目名称：从化区中医医院康复医学科物理治疗、康复及体育治疗仪器设备采购项目</w:t>
            </w:r>
            <w:bookmarkStart w:id="9" w:name="_GoBack"/>
            <w:r>
              <w:rPr>
                <w:rFonts w:hint="eastAsia" w:ascii="宋体" w:hAnsi="宋体" w:eastAsia="宋体" w:cs="宋体"/>
                <w:color w:val="auto"/>
                <w:kern w:val="0"/>
                <w:sz w:val="24"/>
                <w:szCs w:val="24"/>
                <w:highlight w:val="none"/>
                <w:lang w:val="en-US" w:eastAsia="zh-CN" w:bidi="zh-TW"/>
              </w:rPr>
              <w:t>需求</w:t>
            </w:r>
            <w:bookmarkEnd w:id="9"/>
            <w:r>
              <w:rPr>
                <w:rFonts w:hint="eastAsia" w:ascii="宋体" w:hAnsi="宋体" w:eastAsia="宋体" w:cs="宋体"/>
                <w:color w:val="auto"/>
                <w:kern w:val="0"/>
                <w:sz w:val="24"/>
                <w:szCs w:val="24"/>
                <w:highlight w:val="none"/>
                <w:lang w:val="en-US" w:eastAsia="zh-CN" w:bidi="zh-TW"/>
              </w:rPr>
              <w:t>调查项目</w:t>
            </w:r>
          </w:p>
        </w:tc>
      </w:tr>
      <w:tr w14:paraId="087EE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000" w:type="pct"/>
            <w:gridSpan w:val="12"/>
            <w:noWrap w:val="0"/>
            <w:vAlign w:val="center"/>
          </w:tcPr>
          <w:p w14:paraId="0A1ADDE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zh-TW"/>
              </w:rPr>
            </w:pPr>
            <w:r>
              <w:rPr>
                <w:rFonts w:hint="eastAsia" w:ascii="宋体" w:hAnsi="宋体" w:eastAsia="宋体" w:cs="宋体"/>
                <w:color w:val="auto"/>
                <w:kern w:val="0"/>
                <w:sz w:val="24"/>
                <w:szCs w:val="24"/>
                <w:highlight w:val="none"/>
                <w:lang w:val="en-US" w:eastAsia="zh-CN" w:bidi="zh-TW"/>
              </w:rPr>
              <w:t>响应清单：从化区中医医院康复医学科物理治疗、康复及体育治疗仪器设备采购项目清单</w:t>
            </w:r>
          </w:p>
        </w:tc>
      </w:tr>
      <w:tr w14:paraId="44C7C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noWrap w:val="0"/>
            <w:vAlign w:val="center"/>
          </w:tcPr>
          <w:p w14:paraId="61FA047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zh-TW"/>
              </w:rPr>
            </w:pPr>
            <w:r>
              <w:rPr>
                <w:rFonts w:hint="eastAsia" w:ascii="宋体" w:hAnsi="宋体" w:eastAsia="宋体" w:cs="宋体"/>
                <w:color w:val="auto"/>
                <w:kern w:val="0"/>
                <w:sz w:val="21"/>
                <w:szCs w:val="21"/>
                <w:highlight w:val="none"/>
                <w:lang w:val="en-US" w:eastAsia="zh-CN" w:bidi="zh-TW"/>
              </w:rPr>
              <w:t>序号</w:t>
            </w:r>
          </w:p>
        </w:tc>
        <w:tc>
          <w:tcPr>
            <w:tcW w:w="664" w:type="pct"/>
            <w:noWrap w:val="0"/>
            <w:vAlign w:val="center"/>
          </w:tcPr>
          <w:p w14:paraId="03F6281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zh-TW"/>
              </w:rPr>
            </w:pPr>
            <w:r>
              <w:rPr>
                <w:rFonts w:hint="eastAsia" w:ascii="宋体" w:hAnsi="宋体" w:eastAsia="宋体" w:cs="宋体"/>
                <w:color w:val="auto"/>
                <w:kern w:val="0"/>
                <w:sz w:val="21"/>
                <w:szCs w:val="21"/>
                <w:highlight w:val="none"/>
                <w:lang w:val="en-US" w:eastAsia="zh-CN" w:bidi="zh-TW"/>
              </w:rPr>
              <w:t>产品名称</w:t>
            </w:r>
          </w:p>
        </w:tc>
        <w:tc>
          <w:tcPr>
            <w:tcW w:w="454" w:type="pct"/>
            <w:noWrap/>
            <w:vAlign w:val="center"/>
          </w:tcPr>
          <w:p w14:paraId="1CF88ED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zh-TW"/>
              </w:rPr>
            </w:pPr>
            <w:r>
              <w:rPr>
                <w:rFonts w:hint="eastAsia" w:ascii="宋体" w:hAnsi="宋体" w:eastAsia="宋体" w:cs="宋体"/>
                <w:color w:val="auto"/>
                <w:kern w:val="0"/>
                <w:sz w:val="21"/>
                <w:szCs w:val="21"/>
                <w:highlight w:val="none"/>
                <w:lang w:val="en-US" w:eastAsia="zh-CN" w:bidi="zh-TW"/>
              </w:rPr>
              <w:t>注册证名称</w:t>
            </w:r>
          </w:p>
        </w:tc>
        <w:tc>
          <w:tcPr>
            <w:tcW w:w="378" w:type="pct"/>
            <w:noWrap/>
            <w:vAlign w:val="center"/>
          </w:tcPr>
          <w:p w14:paraId="083493A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zh-TW"/>
              </w:rPr>
            </w:pPr>
            <w:r>
              <w:rPr>
                <w:rFonts w:hint="eastAsia" w:ascii="宋体" w:hAnsi="宋体" w:eastAsia="宋体" w:cs="宋体"/>
                <w:color w:val="auto"/>
                <w:kern w:val="0"/>
                <w:sz w:val="21"/>
                <w:szCs w:val="21"/>
                <w:highlight w:val="none"/>
                <w:lang w:val="en-US" w:eastAsia="zh-CN" w:bidi="zh-TW"/>
              </w:rPr>
              <w:t>厂家名称</w:t>
            </w:r>
          </w:p>
        </w:tc>
        <w:tc>
          <w:tcPr>
            <w:tcW w:w="522" w:type="pct"/>
            <w:noWrap/>
            <w:vAlign w:val="center"/>
          </w:tcPr>
          <w:p w14:paraId="2B56BE5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zh-TW"/>
              </w:rPr>
            </w:pPr>
            <w:r>
              <w:rPr>
                <w:rFonts w:hint="eastAsia" w:ascii="宋体" w:hAnsi="宋体" w:eastAsia="宋体" w:cs="宋体"/>
                <w:color w:val="auto"/>
                <w:kern w:val="0"/>
                <w:sz w:val="21"/>
                <w:szCs w:val="21"/>
                <w:highlight w:val="none"/>
                <w:lang w:val="en-US" w:eastAsia="zh-CN" w:bidi="zh-TW"/>
              </w:rPr>
              <w:t>规格型号</w:t>
            </w:r>
          </w:p>
        </w:tc>
        <w:tc>
          <w:tcPr>
            <w:tcW w:w="338" w:type="pct"/>
            <w:noWrap w:val="0"/>
            <w:vAlign w:val="center"/>
          </w:tcPr>
          <w:p w14:paraId="32517B4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zh-TW"/>
              </w:rPr>
            </w:pPr>
            <w:r>
              <w:rPr>
                <w:rFonts w:hint="eastAsia" w:ascii="宋体" w:hAnsi="宋体" w:eastAsia="宋体" w:cs="宋体"/>
                <w:color w:val="auto"/>
                <w:kern w:val="0"/>
                <w:sz w:val="21"/>
                <w:szCs w:val="21"/>
                <w:highlight w:val="none"/>
                <w:lang w:val="en-US" w:eastAsia="zh-CN" w:bidi="zh-TW"/>
              </w:rPr>
              <w:t>产地</w:t>
            </w:r>
          </w:p>
        </w:tc>
        <w:tc>
          <w:tcPr>
            <w:tcW w:w="399" w:type="pct"/>
            <w:noWrap/>
            <w:vAlign w:val="center"/>
          </w:tcPr>
          <w:p w14:paraId="0DA5F68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zh-TW"/>
              </w:rPr>
            </w:pPr>
            <w:r>
              <w:rPr>
                <w:rFonts w:hint="eastAsia" w:ascii="宋体" w:hAnsi="宋体" w:eastAsia="宋体" w:cs="宋体"/>
                <w:color w:val="auto"/>
                <w:kern w:val="0"/>
                <w:sz w:val="21"/>
                <w:szCs w:val="21"/>
                <w:highlight w:val="none"/>
                <w:lang w:val="en-US" w:eastAsia="zh-CN" w:bidi="zh-TW"/>
              </w:rPr>
              <w:t>上市时间</w:t>
            </w:r>
          </w:p>
        </w:tc>
        <w:tc>
          <w:tcPr>
            <w:tcW w:w="646" w:type="pct"/>
            <w:noWrap/>
            <w:vAlign w:val="center"/>
          </w:tcPr>
          <w:p w14:paraId="7B38424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zh-TW"/>
              </w:rPr>
            </w:pPr>
            <w:r>
              <w:rPr>
                <w:rFonts w:hint="eastAsia" w:ascii="宋体" w:hAnsi="宋体" w:eastAsia="宋体" w:cs="宋体"/>
                <w:color w:val="auto"/>
                <w:kern w:val="0"/>
                <w:sz w:val="21"/>
                <w:szCs w:val="21"/>
                <w:highlight w:val="none"/>
                <w:lang w:val="en-US" w:eastAsia="zh-CN" w:bidi="zh-TW"/>
              </w:rPr>
              <w:t>市场报价</w:t>
            </w:r>
          </w:p>
          <w:p w14:paraId="197BFD3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zh-TW"/>
              </w:rPr>
            </w:pPr>
            <w:r>
              <w:rPr>
                <w:rFonts w:hint="eastAsia" w:ascii="宋体" w:hAnsi="宋体" w:eastAsia="宋体" w:cs="宋体"/>
                <w:color w:val="auto"/>
                <w:kern w:val="0"/>
                <w:sz w:val="21"/>
                <w:szCs w:val="21"/>
                <w:highlight w:val="none"/>
                <w:lang w:val="en-US" w:eastAsia="zh-CN" w:bidi="zh-TW"/>
              </w:rPr>
              <w:t>（元/台）</w:t>
            </w:r>
          </w:p>
        </w:tc>
        <w:tc>
          <w:tcPr>
            <w:tcW w:w="297" w:type="pct"/>
            <w:noWrap/>
            <w:vAlign w:val="center"/>
          </w:tcPr>
          <w:p w14:paraId="2B18A59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zh-TW"/>
              </w:rPr>
            </w:pPr>
            <w:r>
              <w:rPr>
                <w:rFonts w:hint="eastAsia" w:ascii="宋体" w:hAnsi="宋体" w:eastAsia="宋体" w:cs="宋体"/>
                <w:color w:val="auto"/>
                <w:kern w:val="0"/>
                <w:sz w:val="21"/>
                <w:szCs w:val="21"/>
                <w:highlight w:val="none"/>
                <w:lang w:val="en-US" w:eastAsia="zh-CN" w:bidi="zh-TW"/>
              </w:rPr>
              <w:t>数量</w:t>
            </w:r>
          </w:p>
        </w:tc>
        <w:tc>
          <w:tcPr>
            <w:tcW w:w="379" w:type="pct"/>
            <w:noWrap/>
            <w:vAlign w:val="center"/>
          </w:tcPr>
          <w:p w14:paraId="0EAB972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zh-TW"/>
              </w:rPr>
            </w:pPr>
            <w:r>
              <w:rPr>
                <w:rFonts w:hint="eastAsia" w:ascii="宋体" w:hAnsi="宋体" w:eastAsia="宋体" w:cs="宋体"/>
                <w:color w:val="auto"/>
                <w:kern w:val="0"/>
                <w:sz w:val="21"/>
                <w:szCs w:val="21"/>
                <w:highlight w:val="none"/>
                <w:lang w:val="en-US" w:eastAsia="zh-CN" w:bidi="zh-TW"/>
              </w:rPr>
              <w:t>整机维保</w:t>
            </w:r>
          </w:p>
        </w:tc>
        <w:tc>
          <w:tcPr>
            <w:tcW w:w="338" w:type="pct"/>
            <w:noWrap/>
            <w:vAlign w:val="center"/>
          </w:tcPr>
          <w:p w14:paraId="1AE61AE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zh-TW"/>
              </w:rPr>
            </w:pPr>
            <w:r>
              <w:rPr>
                <w:rFonts w:hint="eastAsia" w:ascii="宋体" w:hAnsi="宋体" w:eastAsia="宋体" w:cs="宋体"/>
                <w:color w:val="auto"/>
                <w:kern w:val="0"/>
                <w:sz w:val="21"/>
                <w:szCs w:val="21"/>
                <w:highlight w:val="none"/>
                <w:lang w:val="en-US" w:eastAsia="zh-CN" w:bidi="zh-TW"/>
              </w:rPr>
              <w:t>是否有配套耗材</w:t>
            </w:r>
          </w:p>
        </w:tc>
        <w:tc>
          <w:tcPr>
            <w:tcW w:w="347" w:type="pct"/>
            <w:noWrap/>
            <w:vAlign w:val="center"/>
          </w:tcPr>
          <w:p w14:paraId="022FFB3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zh-TW"/>
              </w:rPr>
            </w:pPr>
            <w:r>
              <w:rPr>
                <w:rFonts w:hint="eastAsia" w:ascii="宋体" w:hAnsi="宋体" w:eastAsia="宋体" w:cs="宋体"/>
                <w:color w:val="auto"/>
                <w:kern w:val="0"/>
                <w:sz w:val="21"/>
                <w:szCs w:val="21"/>
                <w:highlight w:val="none"/>
                <w:lang w:val="en-US" w:eastAsia="zh-CN" w:bidi="zh-TW"/>
              </w:rPr>
              <w:t>配套耗材是否开放管理</w:t>
            </w:r>
          </w:p>
        </w:tc>
      </w:tr>
      <w:tr w14:paraId="34DC5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noWrap w:val="0"/>
            <w:vAlign w:val="center"/>
          </w:tcPr>
          <w:p w14:paraId="542EA2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664" w:type="pct"/>
            <w:shd w:val="clear" w:color="auto" w:fill="auto"/>
            <w:noWrap w:val="0"/>
            <w:vAlign w:val="center"/>
          </w:tcPr>
          <w:p w14:paraId="183BADD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三维干扰电治疗仪</w:t>
            </w:r>
          </w:p>
        </w:tc>
        <w:tc>
          <w:tcPr>
            <w:tcW w:w="454" w:type="pct"/>
            <w:noWrap/>
            <w:vAlign w:val="center"/>
          </w:tcPr>
          <w:p w14:paraId="5929E08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noWrap/>
            <w:vAlign w:val="center"/>
          </w:tcPr>
          <w:p w14:paraId="059199F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noWrap/>
            <w:vAlign w:val="center"/>
          </w:tcPr>
          <w:p w14:paraId="429353A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noWrap w:val="0"/>
            <w:vAlign w:val="center"/>
          </w:tcPr>
          <w:p w14:paraId="05C55F0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noWrap/>
            <w:vAlign w:val="center"/>
          </w:tcPr>
          <w:p w14:paraId="0261C1D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noWrap/>
            <w:vAlign w:val="center"/>
          </w:tcPr>
          <w:p w14:paraId="36D9176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noWrap/>
            <w:vAlign w:val="center"/>
          </w:tcPr>
          <w:p w14:paraId="05F6E2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379" w:type="pct"/>
            <w:noWrap/>
            <w:vAlign w:val="center"/>
          </w:tcPr>
          <w:p w14:paraId="297E6EB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noWrap/>
            <w:vAlign w:val="center"/>
          </w:tcPr>
          <w:p w14:paraId="1EC0D08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noWrap/>
            <w:vAlign w:val="center"/>
          </w:tcPr>
          <w:p w14:paraId="259BDD3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48BAE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noWrap w:val="0"/>
            <w:vAlign w:val="center"/>
          </w:tcPr>
          <w:p w14:paraId="5E5B8A7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664" w:type="pct"/>
            <w:shd w:val="clear" w:color="auto" w:fill="auto"/>
            <w:noWrap w:val="0"/>
            <w:vAlign w:val="center"/>
          </w:tcPr>
          <w:p w14:paraId="43BED6D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中低频治疗仪</w:t>
            </w:r>
          </w:p>
        </w:tc>
        <w:tc>
          <w:tcPr>
            <w:tcW w:w="454" w:type="pct"/>
            <w:noWrap/>
            <w:vAlign w:val="center"/>
          </w:tcPr>
          <w:p w14:paraId="0FB7D15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noWrap/>
            <w:vAlign w:val="center"/>
          </w:tcPr>
          <w:p w14:paraId="7A74631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noWrap/>
            <w:vAlign w:val="center"/>
          </w:tcPr>
          <w:p w14:paraId="0F47732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noWrap w:val="0"/>
            <w:vAlign w:val="center"/>
          </w:tcPr>
          <w:p w14:paraId="7942639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noWrap/>
            <w:vAlign w:val="center"/>
          </w:tcPr>
          <w:p w14:paraId="6039660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noWrap/>
            <w:vAlign w:val="center"/>
          </w:tcPr>
          <w:p w14:paraId="3987F01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noWrap/>
            <w:vAlign w:val="center"/>
          </w:tcPr>
          <w:p w14:paraId="1E1F84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379" w:type="pct"/>
            <w:noWrap/>
            <w:vAlign w:val="center"/>
          </w:tcPr>
          <w:p w14:paraId="0CA3512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noWrap/>
            <w:vAlign w:val="center"/>
          </w:tcPr>
          <w:p w14:paraId="2785503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noWrap/>
            <w:vAlign w:val="center"/>
          </w:tcPr>
          <w:p w14:paraId="2A7A9A1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574BF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1D7A206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664" w:type="pct"/>
            <w:shd w:val="clear" w:color="auto" w:fill="auto"/>
            <w:vAlign w:val="center"/>
          </w:tcPr>
          <w:p w14:paraId="147E969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超激光疼痛治疗仪</w:t>
            </w:r>
          </w:p>
        </w:tc>
        <w:tc>
          <w:tcPr>
            <w:tcW w:w="454" w:type="pct"/>
            <w:vAlign w:val="center"/>
          </w:tcPr>
          <w:p w14:paraId="2D3BA80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42A45F0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32E187B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0DCC9B0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4CB6CCB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6F9D8EE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703E9F8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379" w:type="pct"/>
            <w:vAlign w:val="center"/>
          </w:tcPr>
          <w:p w14:paraId="34B0ED6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74BACC0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27540C8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76DA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43C7B2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664" w:type="pct"/>
            <w:shd w:val="clear" w:color="auto" w:fill="auto"/>
            <w:vAlign w:val="center"/>
          </w:tcPr>
          <w:p w14:paraId="4B0F74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冲击波物理治疗系统（含台车）</w:t>
            </w:r>
          </w:p>
        </w:tc>
        <w:tc>
          <w:tcPr>
            <w:tcW w:w="454" w:type="pct"/>
            <w:vAlign w:val="center"/>
          </w:tcPr>
          <w:p w14:paraId="07FE18E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3A18AE4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5154957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03CB05E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2A41F83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1982623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3AFAF7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379" w:type="pct"/>
            <w:vAlign w:val="center"/>
          </w:tcPr>
          <w:p w14:paraId="020BABB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7943C7A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49F283C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0B7C8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7C0B6AD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664" w:type="pct"/>
            <w:shd w:val="clear" w:color="auto" w:fill="auto"/>
            <w:vAlign w:val="center"/>
          </w:tcPr>
          <w:p w14:paraId="33CBBD5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超声治疗仪</w:t>
            </w:r>
          </w:p>
        </w:tc>
        <w:tc>
          <w:tcPr>
            <w:tcW w:w="454" w:type="pct"/>
            <w:vAlign w:val="center"/>
          </w:tcPr>
          <w:p w14:paraId="0B7CB86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4C7D734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7C050F0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2E167CB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32C96AD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507386A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2F93BE3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379" w:type="pct"/>
            <w:vAlign w:val="center"/>
          </w:tcPr>
          <w:p w14:paraId="67831D4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55A425A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7EBEC5D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0674D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164E8BC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664" w:type="pct"/>
            <w:shd w:val="clear" w:color="auto" w:fill="auto"/>
            <w:vAlign w:val="center"/>
          </w:tcPr>
          <w:p w14:paraId="3BF4FB2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空气波压力循环治疗仪</w:t>
            </w:r>
          </w:p>
        </w:tc>
        <w:tc>
          <w:tcPr>
            <w:tcW w:w="454" w:type="pct"/>
            <w:vAlign w:val="center"/>
          </w:tcPr>
          <w:p w14:paraId="55A9633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4303CA1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2A62E0F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410A818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2B09397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35F8F88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02F62EB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379" w:type="pct"/>
            <w:vAlign w:val="center"/>
          </w:tcPr>
          <w:p w14:paraId="698F6EB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3F88D9C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0C50740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53B9C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127C71A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w:t>
            </w:r>
          </w:p>
        </w:tc>
        <w:tc>
          <w:tcPr>
            <w:tcW w:w="664" w:type="pct"/>
            <w:shd w:val="clear" w:color="auto" w:fill="auto"/>
            <w:vAlign w:val="center"/>
          </w:tcPr>
          <w:p w14:paraId="7ACA8F0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整脊脉冲枪</w:t>
            </w:r>
          </w:p>
        </w:tc>
        <w:tc>
          <w:tcPr>
            <w:tcW w:w="454" w:type="pct"/>
            <w:vAlign w:val="center"/>
          </w:tcPr>
          <w:p w14:paraId="76D6BE9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229EC1E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16424C9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33C178A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5B1C6E4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70AD4D3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1ABFA1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379" w:type="pct"/>
            <w:vAlign w:val="center"/>
          </w:tcPr>
          <w:p w14:paraId="2C8C6C1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37419CB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7E6566F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41FAA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3A16D88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w:t>
            </w:r>
          </w:p>
        </w:tc>
        <w:tc>
          <w:tcPr>
            <w:tcW w:w="664" w:type="pct"/>
            <w:shd w:val="clear" w:color="auto" w:fill="auto"/>
            <w:vAlign w:val="center"/>
          </w:tcPr>
          <w:p w14:paraId="6BBC0DD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生物反馈及电刺激治疗仪</w:t>
            </w:r>
          </w:p>
        </w:tc>
        <w:tc>
          <w:tcPr>
            <w:tcW w:w="454" w:type="pct"/>
            <w:vAlign w:val="center"/>
          </w:tcPr>
          <w:p w14:paraId="1B5BF81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76339F4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0AAF8F3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67C5DAD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5A1662A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17665A0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5994318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379" w:type="pct"/>
            <w:vAlign w:val="center"/>
          </w:tcPr>
          <w:p w14:paraId="27FEA41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515F29D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4483280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41ADC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47409F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w:t>
            </w:r>
          </w:p>
        </w:tc>
        <w:tc>
          <w:tcPr>
            <w:tcW w:w="664" w:type="pct"/>
            <w:shd w:val="clear" w:color="auto" w:fill="auto"/>
            <w:vAlign w:val="center"/>
          </w:tcPr>
          <w:p w14:paraId="0184DF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悬吊康复训练系统（含三段床）</w:t>
            </w:r>
          </w:p>
        </w:tc>
        <w:tc>
          <w:tcPr>
            <w:tcW w:w="454" w:type="pct"/>
            <w:vAlign w:val="center"/>
          </w:tcPr>
          <w:p w14:paraId="7D75AED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38E8C20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6DBE8BA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5AD22FD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0343721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64768DA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26CD5FF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379" w:type="pct"/>
            <w:vAlign w:val="center"/>
          </w:tcPr>
          <w:p w14:paraId="4D1DB82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017645D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6DF5780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7C9B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3A69FEF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w:t>
            </w:r>
          </w:p>
        </w:tc>
        <w:tc>
          <w:tcPr>
            <w:tcW w:w="664" w:type="pct"/>
            <w:shd w:val="clear" w:color="auto" w:fill="auto"/>
            <w:vAlign w:val="center"/>
          </w:tcPr>
          <w:p w14:paraId="12831DD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训练用扶梯（双向）</w:t>
            </w:r>
          </w:p>
        </w:tc>
        <w:tc>
          <w:tcPr>
            <w:tcW w:w="454" w:type="pct"/>
            <w:vAlign w:val="center"/>
          </w:tcPr>
          <w:p w14:paraId="638ECEC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51B98CB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4E4BEA4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3957C2A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541462C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6A08E70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1ED24C8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379" w:type="pct"/>
            <w:vAlign w:val="center"/>
          </w:tcPr>
          <w:p w14:paraId="269F91D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4CD3F94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0630FE2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26CE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2A86471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w:t>
            </w:r>
          </w:p>
        </w:tc>
        <w:tc>
          <w:tcPr>
            <w:tcW w:w="664" w:type="pct"/>
            <w:shd w:val="clear" w:color="auto" w:fill="auto"/>
            <w:vAlign w:val="center"/>
          </w:tcPr>
          <w:p w14:paraId="14B8FFB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肌力评估与运动反馈训练系统</w:t>
            </w:r>
          </w:p>
        </w:tc>
        <w:tc>
          <w:tcPr>
            <w:tcW w:w="454" w:type="pct"/>
            <w:vAlign w:val="center"/>
          </w:tcPr>
          <w:p w14:paraId="0E26278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7582CC1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32AD896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08E413D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58D55B9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340C32B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07FBF3C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379" w:type="pct"/>
            <w:vAlign w:val="center"/>
          </w:tcPr>
          <w:p w14:paraId="58C7562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0AEF20F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6B09EB9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1A1EC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4DF951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w:t>
            </w:r>
          </w:p>
        </w:tc>
        <w:tc>
          <w:tcPr>
            <w:tcW w:w="664" w:type="pct"/>
            <w:shd w:val="clear" w:color="auto" w:fill="auto"/>
            <w:vAlign w:val="center"/>
          </w:tcPr>
          <w:p w14:paraId="760B7A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联动升降平行杠</w:t>
            </w:r>
          </w:p>
        </w:tc>
        <w:tc>
          <w:tcPr>
            <w:tcW w:w="454" w:type="pct"/>
            <w:vAlign w:val="center"/>
          </w:tcPr>
          <w:p w14:paraId="4047ACF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041E931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2212EE8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2AED8D0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23A5B62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381718D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12DF81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379" w:type="pct"/>
            <w:vAlign w:val="center"/>
          </w:tcPr>
          <w:p w14:paraId="2364190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0084E1D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351E743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34FE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146D508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w:t>
            </w:r>
          </w:p>
        </w:tc>
        <w:tc>
          <w:tcPr>
            <w:tcW w:w="664" w:type="pct"/>
            <w:shd w:val="clear" w:color="auto" w:fill="auto"/>
            <w:vAlign w:val="center"/>
          </w:tcPr>
          <w:p w14:paraId="4DC9A18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医用跑台</w:t>
            </w:r>
          </w:p>
        </w:tc>
        <w:tc>
          <w:tcPr>
            <w:tcW w:w="454" w:type="pct"/>
            <w:vAlign w:val="center"/>
          </w:tcPr>
          <w:p w14:paraId="35F8BC0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1938E37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5E0A5A2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40C5DD6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62FA7A7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052E543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082E96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379" w:type="pct"/>
            <w:vAlign w:val="center"/>
          </w:tcPr>
          <w:p w14:paraId="293E542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1294FFE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763016C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0263D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7D267D1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w:t>
            </w:r>
          </w:p>
        </w:tc>
        <w:tc>
          <w:tcPr>
            <w:tcW w:w="664" w:type="pct"/>
            <w:shd w:val="clear" w:color="auto" w:fill="auto"/>
            <w:vAlign w:val="center"/>
          </w:tcPr>
          <w:p w14:paraId="60C5133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肋木</w:t>
            </w:r>
          </w:p>
        </w:tc>
        <w:tc>
          <w:tcPr>
            <w:tcW w:w="454" w:type="pct"/>
            <w:vAlign w:val="center"/>
          </w:tcPr>
          <w:p w14:paraId="1D93F92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59ABC9E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783C95C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77DCF00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19EF245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51C5066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075D115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379" w:type="pct"/>
            <w:vAlign w:val="center"/>
          </w:tcPr>
          <w:p w14:paraId="3FBD266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6AEBC43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24B82B5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5D208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7D091C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w:t>
            </w:r>
          </w:p>
        </w:tc>
        <w:tc>
          <w:tcPr>
            <w:tcW w:w="664" w:type="pct"/>
            <w:shd w:val="clear" w:color="auto" w:fill="auto"/>
            <w:vAlign w:val="center"/>
          </w:tcPr>
          <w:p w14:paraId="07B76B4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抽屉式阶梯</w:t>
            </w:r>
          </w:p>
        </w:tc>
        <w:tc>
          <w:tcPr>
            <w:tcW w:w="454" w:type="pct"/>
            <w:vAlign w:val="center"/>
          </w:tcPr>
          <w:p w14:paraId="6807FFD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2B4A157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416EBA4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4FE3746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0AD096E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30B627F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5E97AD0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379" w:type="pct"/>
            <w:vAlign w:val="center"/>
          </w:tcPr>
          <w:p w14:paraId="026269C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5EF13A9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2549603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31F00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016199B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w:t>
            </w:r>
          </w:p>
        </w:tc>
        <w:tc>
          <w:tcPr>
            <w:tcW w:w="664" w:type="pct"/>
            <w:shd w:val="clear" w:color="auto" w:fill="auto"/>
            <w:vAlign w:val="center"/>
          </w:tcPr>
          <w:p w14:paraId="494338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股四头肌训练板</w:t>
            </w:r>
          </w:p>
        </w:tc>
        <w:tc>
          <w:tcPr>
            <w:tcW w:w="454" w:type="pct"/>
            <w:vAlign w:val="center"/>
          </w:tcPr>
          <w:p w14:paraId="55D8486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5C6A594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61E711A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3CA1962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25ADB9D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3BA5FC0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05F8B06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379" w:type="pct"/>
            <w:vAlign w:val="center"/>
          </w:tcPr>
          <w:p w14:paraId="6A00D70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3A047B6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62171F3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15CED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0018B47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17</w:t>
            </w:r>
          </w:p>
        </w:tc>
        <w:tc>
          <w:tcPr>
            <w:tcW w:w="664" w:type="pct"/>
            <w:shd w:val="clear" w:color="auto" w:fill="auto"/>
            <w:vAlign w:val="center"/>
          </w:tcPr>
          <w:p w14:paraId="53707D7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踝关节矫正板</w:t>
            </w:r>
          </w:p>
        </w:tc>
        <w:tc>
          <w:tcPr>
            <w:tcW w:w="454" w:type="pct"/>
            <w:vAlign w:val="center"/>
          </w:tcPr>
          <w:p w14:paraId="60E5323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320E607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5B4CD57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499E9C1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39AFD47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63F1FC1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0FDA821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379" w:type="pct"/>
            <w:vAlign w:val="center"/>
          </w:tcPr>
          <w:p w14:paraId="1698188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03DA93E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48CA065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0D734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795C0CF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w:t>
            </w:r>
          </w:p>
        </w:tc>
        <w:tc>
          <w:tcPr>
            <w:tcW w:w="664" w:type="pct"/>
            <w:shd w:val="clear" w:color="auto" w:fill="auto"/>
            <w:vAlign w:val="center"/>
          </w:tcPr>
          <w:p w14:paraId="43137E9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矫正镜</w:t>
            </w:r>
          </w:p>
        </w:tc>
        <w:tc>
          <w:tcPr>
            <w:tcW w:w="454" w:type="pct"/>
            <w:vAlign w:val="center"/>
          </w:tcPr>
          <w:p w14:paraId="4C86CEC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1DAB7C5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1C993E8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6373C5B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4AF0E98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6BF6CE1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54FE3D0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379" w:type="pct"/>
            <w:vAlign w:val="center"/>
          </w:tcPr>
          <w:p w14:paraId="435758D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570B41E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182DFCA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3A43A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6E77C97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w:t>
            </w:r>
          </w:p>
        </w:tc>
        <w:tc>
          <w:tcPr>
            <w:tcW w:w="664" w:type="pct"/>
            <w:shd w:val="clear" w:color="auto" w:fill="auto"/>
            <w:vAlign w:val="center"/>
          </w:tcPr>
          <w:p w14:paraId="65092B1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分指板</w:t>
            </w:r>
          </w:p>
        </w:tc>
        <w:tc>
          <w:tcPr>
            <w:tcW w:w="454" w:type="pct"/>
            <w:vAlign w:val="center"/>
          </w:tcPr>
          <w:p w14:paraId="2242787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39FD246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3152817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0ACE0F4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68D7671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58B75C5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7D2A6F4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379" w:type="pct"/>
            <w:vAlign w:val="center"/>
          </w:tcPr>
          <w:p w14:paraId="7FD5C35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49DDF7D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24DA2DF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65913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3CFD17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w:t>
            </w:r>
          </w:p>
        </w:tc>
        <w:tc>
          <w:tcPr>
            <w:tcW w:w="664" w:type="pct"/>
            <w:shd w:val="clear" w:color="auto" w:fill="auto"/>
            <w:vAlign w:val="center"/>
          </w:tcPr>
          <w:p w14:paraId="18577C7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楔形垫</w:t>
            </w:r>
          </w:p>
        </w:tc>
        <w:tc>
          <w:tcPr>
            <w:tcW w:w="454" w:type="pct"/>
            <w:vAlign w:val="center"/>
          </w:tcPr>
          <w:p w14:paraId="3193847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010B382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4B52423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3600C93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687431F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63B199F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3CC1A9D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379" w:type="pct"/>
            <w:vAlign w:val="center"/>
          </w:tcPr>
          <w:p w14:paraId="583CDA4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2445E8A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2969670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1C4A8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39DD56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21</w:t>
            </w:r>
          </w:p>
        </w:tc>
        <w:tc>
          <w:tcPr>
            <w:tcW w:w="664" w:type="pct"/>
            <w:shd w:val="clear" w:color="auto" w:fill="auto"/>
            <w:vAlign w:val="center"/>
          </w:tcPr>
          <w:p w14:paraId="0707EF0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滚筒</w:t>
            </w:r>
          </w:p>
        </w:tc>
        <w:tc>
          <w:tcPr>
            <w:tcW w:w="454" w:type="pct"/>
            <w:vAlign w:val="center"/>
          </w:tcPr>
          <w:p w14:paraId="461D5DA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3DAD26A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4823398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259CAF8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06D136D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7D5F5C2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584D6CC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379" w:type="pct"/>
            <w:vAlign w:val="center"/>
          </w:tcPr>
          <w:p w14:paraId="0F765B1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79F48C7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6749ABC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66187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2B89D2B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w:t>
            </w:r>
          </w:p>
        </w:tc>
        <w:tc>
          <w:tcPr>
            <w:tcW w:w="664" w:type="pct"/>
            <w:shd w:val="clear" w:color="auto" w:fill="auto"/>
            <w:vAlign w:val="center"/>
          </w:tcPr>
          <w:p w14:paraId="2BF5AF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医师椅</w:t>
            </w:r>
          </w:p>
        </w:tc>
        <w:tc>
          <w:tcPr>
            <w:tcW w:w="454" w:type="pct"/>
            <w:vAlign w:val="center"/>
          </w:tcPr>
          <w:p w14:paraId="41362CB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22C8711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7E2F317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7416BD5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0AD37B3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33D3DD6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30BAC74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w:t>
            </w:r>
          </w:p>
        </w:tc>
        <w:tc>
          <w:tcPr>
            <w:tcW w:w="379" w:type="pct"/>
            <w:vAlign w:val="center"/>
          </w:tcPr>
          <w:p w14:paraId="47FCDD5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2C764CD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26A5360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6A10E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40D3F1E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23</w:t>
            </w:r>
          </w:p>
        </w:tc>
        <w:tc>
          <w:tcPr>
            <w:tcW w:w="664" w:type="pct"/>
            <w:shd w:val="clear" w:color="auto" w:fill="auto"/>
            <w:vAlign w:val="center"/>
          </w:tcPr>
          <w:p w14:paraId="62817B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简易运动训练套装</w:t>
            </w:r>
          </w:p>
        </w:tc>
        <w:tc>
          <w:tcPr>
            <w:tcW w:w="454" w:type="pct"/>
            <w:vAlign w:val="center"/>
          </w:tcPr>
          <w:p w14:paraId="39E096D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5A85A43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195BD77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50406C2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5C5B792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60C9B75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3506D71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379" w:type="pct"/>
            <w:vAlign w:val="center"/>
          </w:tcPr>
          <w:p w14:paraId="7BE9AAD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02E45CC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0DEF6D4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5106F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13DEEE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w:t>
            </w:r>
          </w:p>
        </w:tc>
        <w:tc>
          <w:tcPr>
            <w:tcW w:w="664" w:type="pct"/>
            <w:shd w:val="clear" w:color="auto" w:fill="auto"/>
            <w:vAlign w:val="center"/>
          </w:tcPr>
          <w:p w14:paraId="53CDF16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诊疗台</w:t>
            </w:r>
          </w:p>
        </w:tc>
        <w:tc>
          <w:tcPr>
            <w:tcW w:w="454" w:type="pct"/>
            <w:vAlign w:val="center"/>
          </w:tcPr>
          <w:p w14:paraId="2DB10F6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303E930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2ECF23E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16DED54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5C3F91C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6A75972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01FCA5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379" w:type="pct"/>
            <w:vAlign w:val="center"/>
          </w:tcPr>
          <w:p w14:paraId="7D3A3B1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603E589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231028C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28A31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033A191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25</w:t>
            </w:r>
          </w:p>
        </w:tc>
        <w:tc>
          <w:tcPr>
            <w:tcW w:w="664" w:type="pct"/>
            <w:shd w:val="clear" w:color="auto" w:fill="auto"/>
            <w:vAlign w:val="center"/>
          </w:tcPr>
          <w:p w14:paraId="283C6BF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OT综合训练台</w:t>
            </w:r>
          </w:p>
        </w:tc>
        <w:tc>
          <w:tcPr>
            <w:tcW w:w="454" w:type="pct"/>
            <w:vAlign w:val="center"/>
          </w:tcPr>
          <w:p w14:paraId="34A8143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61AD5DD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5A6B9A2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3F7B9A6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48D3C21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37E6746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3C2A4DF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379" w:type="pct"/>
            <w:vAlign w:val="center"/>
          </w:tcPr>
          <w:p w14:paraId="16344E1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7AEEBE7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5A367A9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6E496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0D140CD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26</w:t>
            </w:r>
          </w:p>
        </w:tc>
        <w:tc>
          <w:tcPr>
            <w:tcW w:w="664" w:type="pct"/>
            <w:shd w:val="clear" w:color="auto" w:fill="auto"/>
            <w:vAlign w:val="center"/>
          </w:tcPr>
          <w:p w14:paraId="26216A8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上下肢主被动群组训练系统</w:t>
            </w:r>
          </w:p>
        </w:tc>
        <w:tc>
          <w:tcPr>
            <w:tcW w:w="454" w:type="pct"/>
            <w:vAlign w:val="center"/>
          </w:tcPr>
          <w:p w14:paraId="474386F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692735D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646C976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215442F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5497F40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426D440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01CC964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379" w:type="pct"/>
            <w:vAlign w:val="center"/>
          </w:tcPr>
          <w:p w14:paraId="15EF0DB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6B1425F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033611A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0329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03F7422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27</w:t>
            </w:r>
          </w:p>
        </w:tc>
        <w:tc>
          <w:tcPr>
            <w:tcW w:w="664" w:type="pct"/>
            <w:shd w:val="clear" w:color="auto" w:fill="auto"/>
            <w:vAlign w:val="center"/>
          </w:tcPr>
          <w:p w14:paraId="67199B4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床边下肢主被动训练系统</w:t>
            </w:r>
          </w:p>
        </w:tc>
        <w:tc>
          <w:tcPr>
            <w:tcW w:w="454" w:type="pct"/>
            <w:vAlign w:val="center"/>
          </w:tcPr>
          <w:p w14:paraId="3C7CBBD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368953D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35C5DC5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444EA59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527DEB2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44157ED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7E59999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379" w:type="pct"/>
            <w:vAlign w:val="center"/>
          </w:tcPr>
          <w:p w14:paraId="01AFFF2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6829DEE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2C98F36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2EFB1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48C2150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28</w:t>
            </w:r>
          </w:p>
        </w:tc>
        <w:tc>
          <w:tcPr>
            <w:tcW w:w="664" w:type="pct"/>
            <w:shd w:val="clear" w:color="auto" w:fill="auto"/>
            <w:vAlign w:val="center"/>
          </w:tcPr>
          <w:p w14:paraId="02FD73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三维上肢康复机器人</w:t>
            </w:r>
          </w:p>
        </w:tc>
        <w:tc>
          <w:tcPr>
            <w:tcW w:w="454" w:type="pct"/>
            <w:vAlign w:val="center"/>
          </w:tcPr>
          <w:p w14:paraId="1ABBD16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51228BB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08D9D16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0B02A85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234BDB3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2DE41D2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2415967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379" w:type="pct"/>
            <w:vAlign w:val="center"/>
          </w:tcPr>
          <w:p w14:paraId="7DB3FD4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65D5CA3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3C3AD0C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15BDF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6E52E40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29</w:t>
            </w:r>
          </w:p>
        </w:tc>
        <w:tc>
          <w:tcPr>
            <w:tcW w:w="664" w:type="pct"/>
            <w:shd w:val="clear" w:color="auto" w:fill="auto"/>
            <w:vAlign w:val="center"/>
          </w:tcPr>
          <w:p w14:paraId="4FCA87C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上肢康复机器人</w:t>
            </w:r>
          </w:p>
        </w:tc>
        <w:tc>
          <w:tcPr>
            <w:tcW w:w="454" w:type="pct"/>
            <w:vAlign w:val="center"/>
          </w:tcPr>
          <w:p w14:paraId="5FD2746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0BD0647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0ADD37D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02E2331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415F606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5399DDE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0C93A7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379" w:type="pct"/>
            <w:vAlign w:val="center"/>
          </w:tcPr>
          <w:p w14:paraId="01686EF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48BBCB1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4345D02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4645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6A6E627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30</w:t>
            </w:r>
          </w:p>
        </w:tc>
        <w:tc>
          <w:tcPr>
            <w:tcW w:w="664" w:type="pct"/>
            <w:shd w:val="clear" w:color="auto" w:fill="auto"/>
            <w:vAlign w:val="center"/>
          </w:tcPr>
          <w:p w14:paraId="33821E6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手功能训练系统</w:t>
            </w:r>
          </w:p>
        </w:tc>
        <w:tc>
          <w:tcPr>
            <w:tcW w:w="454" w:type="pct"/>
            <w:vAlign w:val="center"/>
          </w:tcPr>
          <w:p w14:paraId="1881CE8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2A33B7E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684FD5E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45782D4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765769C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591CDF4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0BB846E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379" w:type="pct"/>
            <w:vAlign w:val="center"/>
          </w:tcPr>
          <w:p w14:paraId="1EDBDB7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6E1AA76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3688F57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0227C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2FC980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31</w:t>
            </w:r>
          </w:p>
        </w:tc>
        <w:tc>
          <w:tcPr>
            <w:tcW w:w="664" w:type="pct"/>
            <w:shd w:val="clear" w:color="auto" w:fill="auto"/>
            <w:vAlign w:val="center"/>
          </w:tcPr>
          <w:p w14:paraId="729BF2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腕关节智能康复机器人</w:t>
            </w:r>
          </w:p>
        </w:tc>
        <w:tc>
          <w:tcPr>
            <w:tcW w:w="454" w:type="pct"/>
            <w:vAlign w:val="center"/>
          </w:tcPr>
          <w:p w14:paraId="521F1B8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639AC71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12FA98F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6B8C46A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770BFE4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5CE6420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4CC57A2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379" w:type="pct"/>
            <w:vAlign w:val="center"/>
          </w:tcPr>
          <w:p w14:paraId="2A986AA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4215735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6D77230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25DBC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0789F2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32</w:t>
            </w:r>
          </w:p>
        </w:tc>
        <w:tc>
          <w:tcPr>
            <w:tcW w:w="664" w:type="pct"/>
            <w:shd w:val="clear" w:color="auto" w:fill="auto"/>
            <w:vAlign w:val="center"/>
          </w:tcPr>
          <w:p w14:paraId="32E30B3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踝关节智能康复机器人</w:t>
            </w:r>
          </w:p>
        </w:tc>
        <w:tc>
          <w:tcPr>
            <w:tcW w:w="454" w:type="pct"/>
            <w:vAlign w:val="center"/>
          </w:tcPr>
          <w:p w14:paraId="6B0CC2D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0E332FB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752A6C6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5DDAE65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7FA0E6E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32F916D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66EECE0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379" w:type="pct"/>
            <w:vAlign w:val="center"/>
          </w:tcPr>
          <w:p w14:paraId="38AEC51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34B28CD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498B390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06024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2C8493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33</w:t>
            </w:r>
          </w:p>
        </w:tc>
        <w:tc>
          <w:tcPr>
            <w:tcW w:w="664" w:type="pct"/>
            <w:shd w:val="clear" w:color="auto" w:fill="auto"/>
            <w:vAlign w:val="center"/>
          </w:tcPr>
          <w:p w14:paraId="0BF52E4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小数字OT训练系统</w:t>
            </w:r>
          </w:p>
        </w:tc>
        <w:tc>
          <w:tcPr>
            <w:tcW w:w="454" w:type="pct"/>
            <w:vAlign w:val="center"/>
          </w:tcPr>
          <w:p w14:paraId="5155262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2D5033A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5FF2CA9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4417F8A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28B8AE4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565BCE9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4C9230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379" w:type="pct"/>
            <w:vAlign w:val="center"/>
          </w:tcPr>
          <w:p w14:paraId="761A0F7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4C39A73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780C8D8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58C10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55D5C08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34</w:t>
            </w:r>
          </w:p>
        </w:tc>
        <w:tc>
          <w:tcPr>
            <w:tcW w:w="664" w:type="pct"/>
            <w:shd w:val="clear" w:color="auto" w:fill="auto"/>
            <w:vAlign w:val="center"/>
          </w:tcPr>
          <w:p w14:paraId="64638C7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数字OT评估与训练系统</w:t>
            </w:r>
          </w:p>
        </w:tc>
        <w:tc>
          <w:tcPr>
            <w:tcW w:w="454" w:type="pct"/>
            <w:vAlign w:val="center"/>
          </w:tcPr>
          <w:p w14:paraId="36BD7EC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7103360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44145E4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10A8AD5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21939A2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112745A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4B21855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379" w:type="pct"/>
            <w:vAlign w:val="center"/>
          </w:tcPr>
          <w:p w14:paraId="4CAE515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5A8812C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77DCF6B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54B27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6E99292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35</w:t>
            </w:r>
          </w:p>
        </w:tc>
        <w:tc>
          <w:tcPr>
            <w:tcW w:w="664" w:type="pct"/>
            <w:shd w:val="clear" w:color="auto" w:fill="auto"/>
            <w:vAlign w:val="center"/>
          </w:tcPr>
          <w:p w14:paraId="01AF37C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多维互动训练系统</w:t>
            </w:r>
          </w:p>
        </w:tc>
        <w:tc>
          <w:tcPr>
            <w:tcW w:w="454" w:type="pct"/>
            <w:vAlign w:val="center"/>
          </w:tcPr>
          <w:p w14:paraId="76D0784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150E036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560EEE3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0020F75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628E7AE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0140AD4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16136D9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379" w:type="pct"/>
            <w:vAlign w:val="center"/>
          </w:tcPr>
          <w:p w14:paraId="0827E6E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16B5489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25E2F79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65A5B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764488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36</w:t>
            </w:r>
          </w:p>
        </w:tc>
        <w:tc>
          <w:tcPr>
            <w:tcW w:w="664" w:type="pct"/>
            <w:shd w:val="clear" w:color="auto" w:fill="auto"/>
            <w:vAlign w:val="center"/>
          </w:tcPr>
          <w:p w14:paraId="1F3CC89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本体感训练仪</w:t>
            </w:r>
          </w:p>
        </w:tc>
        <w:tc>
          <w:tcPr>
            <w:tcW w:w="454" w:type="pct"/>
            <w:vAlign w:val="center"/>
          </w:tcPr>
          <w:p w14:paraId="59235B1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527EC9F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0755254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0D41501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4AC8566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66E2281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3B6BD3D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379" w:type="pct"/>
            <w:vAlign w:val="center"/>
          </w:tcPr>
          <w:p w14:paraId="772DC6E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74634CA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33961FF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08DA7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3C67430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37</w:t>
            </w:r>
          </w:p>
        </w:tc>
        <w:tc>
          <w:tcPr>
            <w:tcW w:w="664" w:type="pct"/>
            <w:shd w:val="clear" w:color="auto" w:fill="auto"/>
            <w:vAlign w:val="center"/>
          </w:tcPr>
          <w:p w14:paraId="60F35EE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外骨骼：步态与平衡功能训练评估系统</w:t>
            </w:r>
          </w:p>
        </w:tc>
        <w:tc>
          <w:tcPr>
            <w:tcW w:w="454" w:type="pct"/>
            <w:vAlign w:val="center"/>
          </w:tcPr>
          <w:p w14:paraId="329A406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6CB2BD5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060CC82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627892D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61EF44E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36245B0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4E248DD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379" w:type="pct"/>
            <w:vAlign w:val="center"/>
          </w:tcPr>
          <w:p w14:paraId="125D7E0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4F5850C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2CA9BB7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73111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6E0A5D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38</w:t>
            </w:r>
          </w:p>
        </w:tc>
        <w:tc>
          <w:tcPr>
            <w:tcW w:w="664" w:type="pct"/>
            <w:shd w:val="clear" w:color="auto" w:fill="auto"/>
            <w:vAlign w:val="center"/>
          </w:tcPr>
          <w:p w14:paraId="32FA497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生物反馈刺激仪(吞咽成人版)</w:t>
            </w:r>
          </w:p>
        </w:tc>
        <w:tc>
          <w:tcPr>
            <w:tcW w:w="454" w:type="pct"/>
            <w:vAlign w:val="center"/>
          </w:tcPr>
          <w:p w14:paraId="0EAF919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70AD8F6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0D23E51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734528E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212C48A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17CDB2D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505D19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379" w:type="pct"/>
            <w:vAlign w:val="center"/>
          </w:tcPr>
          <w:p w14:paraId="5EC73B2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210075B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78264A0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6DD4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687C33E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39</w:t>
            </w:r>
          </w:p>
        </w:tc>
        <w:tc>
          <w:tcPr>
            <w:tcW w:w="664" w:type="pct"/>
            <w:shd w:val="clear" w:color="auto" w:fill="auto"/>
            <w:vAlign w:val="center"/>
          </w:tcPr>
          <w:p w14:paraId="7A4200F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多功能康复评估诊疗工具箱</w:t>
            </w:r>
          </w:p>
        </w:tc>
        <w:tc>
          <w:tcPr>
            <w:tcW w:w="454" w:type="pct"/>
            <w:vAlign w:val="center"/>
          </w:tcPr>
          <w:p w14:paraId="0D24573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126D660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2B588D4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35A029E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2D78CE2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1CE2B5C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1AE7C0B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379" w:type="pct"/>
            <w:vAlign w:val="center"/>
          </w:tcPr>
          <w:p w14:paraId="2164A1B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64B5D4C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4872306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4D671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448378A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40</w:t>
            </w:r>
          </w:p>
        </w:tc>
        <w:tc>
          <w:tcPr>
            <w:tcW w:w="664" w:type="pct"/>
            <w:shd w:val="clear" w:color="auto" w:fill="auto"/>
            <w:vAlign w:val="center"/>
          </w:tcPr>
          <w:p w14:paraId="57D772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认知功能评估和训练软件</w:t>
            </w:r>
          </w:p>
        </w:tc>
        <w:tc>
          <w:tcPr>
            <w:tcW w:w="454" w:type="pct"/>
            <w:vAlign w:val="center"/>
          </w:tcPr>
          <w:p w14:paraId="491AB37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11BD07D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036F67F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06D7190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53B4234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6416B7C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1C436EB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379" w:type="pct"/>
            <w:vAlign w:val="center"/>
          </w:tcPr>
          <w:p w14:paraId="40CB164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689B108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0CCB6AC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6B468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02A523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41</w:t>
            </w:r>
          </w:p>
        </w:tc>
        <w:tc>
          <w:tcPr>
            <w:tcW w:w="664" w:type="pct"/>
            <w:shd w:val="clear" w:color="auto" w:fill="auto"/>
            <w:vAlign w:val="center"/>
          </w:tcPr>
          <w:p w14:paraId="4343965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呼吸训练器</w:t>
            </w:r>
          </w:p>
        </w:tc>
        <w:tc>
          <w:tcPr>
            <w:tcW w:w="454" w:type="pct"/>
            <w:vAlign w:val="center"/>
          </w:tcPr>
          <w:p w14:paraId="07EAB49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334E94B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220719F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21A22FB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2673B5E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04A965B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4052828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379" w:type="pct"/>
            <w:vAlign w:val="center"/>
          </w:tcPr>
          <w:p w14:paraId="030ECD1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243318B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038FBAF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206A5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30C297A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42</w:t>
            </w:r>
          </w:p>
        </w:tc>
        <w:tc>
          <w:tcPr>
            <w:tcW w:w="664" w:type="pct"/>
            <w:shd w:val="clear" w:color="auto" w:fill="auto"/>
            <w:vAlign w:val="center"/>
          </w:tcPr>
          <w:p w14:paraId="5931BD8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BOBATH床</w:t>
            </w:r>
          </w:p>
        </w:tc>
        <w:tc>
          <w:tcPr>
            <w:tcW w:w="454" w:type="pct"/>
            <w:vAlign w:val="center"/>
          </w:tcPr>
          <w:p w14:paraId="58E73A7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5007282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43DF425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163D0C4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0647AC7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071655F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41CB894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379" w:type="pct"/>
            <w:vAlign w:val="center"/>
          </w:tcPr>
          <w:p w14:paraId="7456B01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49BCE1A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0450C7E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044D3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3316BFE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43</w:t>
            </w:r>
          </w:p>
        </w:tc>
        <w:tc>
          <w:tcPr>
            <w:tcW w:w="664" w:type="pct"/>
            <w:shd w:val="clear" w:color="auto" w:fill="auto"/>
            <w:vAlign w:val="center"/>
          </w:tcPr>
          <w:p w14:paraId="0844F9D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三段多体位治疗床</w:t>
            </w:r>
          </w:p>
        </w:tc>
        <w:tc>
          <w:tcPr>
            <w:tcW w:w="454" w:type="pct"/>
            <w:vAlign w:val="center"/>
          </w:tcPr>
          <w:p w14:paraId="5305414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428C8C4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4A1DE0A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3997964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2783C35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60F5F38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44E5FFB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379" w:type="pct"/>
            <w:vAlign w:val="center"/>
          </w:tcPr>
          <w:p w14:paraId="6439A14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4413A9B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409732D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0BC7D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74C14B1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44</w:t>
            </w:r>
          </w:p>
        </w:tc>
        <w:tc>
          <w:tcPr>
            <w:tcW w:w="664" w:type="pct"/>
            <w:shd w:val="clear" w:color="auto" w:fill="auto"/>
            <w:vAlign w:val="center"/>
          </w:tcPr>
          <w:p w14:paraId="76E85E9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电动起立床</w:t>
            </w:r>
          </w:p>
        </w:tc>
        <w:tc>
          <w:tcPr>
            <w:tcW w:w="454" w:type="pct"/>
            <w:vAlign w:val="center"/>
          </w:tcPr>
          <w:p w14:paraId="021220F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7180F51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56E492B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60CF9EC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32EEB29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690DB0A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2F1849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379" w:type="pct"/>
            <w:vAlign w:val="center"/>
          </w:tcPr>
          <w:p w14:paraId="7A88D4F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15836BB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1D6E4F3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5AB54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0361204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45</w:t>
            </w:r>
          </w:p>
        </w:tc>
        <w:tc>
          <w:tcPr>
            <w:tcW w:w="664" w:type="pct"/>
            <w:shd w:val="clear" w:color="auto" w:fill="auto"/>
            <w:vAlign w:val="center"/>
          </w:tcPr>
          <w:p w14:paraId="77CBD82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胸壁振荡排痰机</w:t>
            </w:r>
          </w:p>
        </w:tc>
        <w:tc>
          <w:tcPr>
            <w:tcW w:w="454" w:type="pct"/>
            <w:vAlign w:val="center"/>
          </w:tcPr>
          <w:p w14:paraId="33AA4A9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0F8DEFE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3275D7D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77684D5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09CAF24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713E7FE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3AF487E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379" w:type="pct"/>
            <w:vAlign w:val="center"/>
          </w:tcPr>
          <w:p w14:paraId="0A59CE2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37DDB45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0ADEF10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7C24F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567ADAA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46</w:t>
            </w:r>
          </w:p>
        </w:tc>
        <w:tc>
          <w:tcPr>
            <w:tcW w:w="664" w:type="pct"/>
            <w:shd w:val="clear" w:color="auto" w:fill="auto"/>
            <w:vAlign w:val="center"/>
          </w:tcPr>
          <w:p w14:paraId="470C95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膀胱压力容量评定系统</w:t>
            </w:r>
          </w:p>
        </w:tc>
        <w:tc>
          <w:tcPr>
            <w:tcW w:w="454" w:type="pct"/>
            <w:vAlign w:val="center"/>
          </w:tcPr>
          <w:p w14:paraId="5BB917E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155906D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4D7B4FB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7214BE4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3373A91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3070B5F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3A263B8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379" w:type="pct"/>
            <w:vAlign w:val="center"/>
          </w:tcPr>
          <w:p w14:paraId="0A20A4E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796B3A2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69B787E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7C426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1F914B0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47</w:t>
            </w:r>
          </w:p>
        </w:tc>
        <w:tc>
          <w:tcPr>
            <w:tcW w:w="664" w:type="pct"/>
            <w:shd w:val="clear" w:color="auto" w:fill="auto"/>
            <w:vAlign w:val="center"/>
          </w:tcPr>
          <w:p w14:paraId="0CC4562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电动病床</w:t>
            </w:r>
          </w:p>
        </w:tc>
        <w:tc>
          <w:tcPr>
            <w:tcW w:w="454" w:type="pct"/>
            <w:vAlign w:val="center"/>
          </w:tcPr>
          <w:p w14:paraId="0A556F7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64B6378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7392090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50D1843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512B069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2EC20C1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174420C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379" w:type="pct"/>
            <w:vAlign w:val="center"/>
          </w:tcPr>
          <w:p w14:paraId="06338C8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2173652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6F51A35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51872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40A5F0A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48</w:t>
            </w:r>
          </w:p>
        </w:tc>
        <w:tc>
          <w:tcPr>
            <w:tcW w:w="664" w:type="pct"/>
            <w:shd w:val="clear" w:color="auto" w:fill="auto"/>
            <w:vAlign w:val="center"/>
          </w:tcPr>
          <w:p w14:paraId="456B72B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悬吊康复训练系统</w:t>
            </w:r>
          </w:p>
        </w:tc>
        <w:tc>
          <w:tcPr>
            <w:tcW w:w="454" w:type="pct"/>
            <w:vAlign w:val="center"/>
          </w:tcPr>
          <w:p w14:paraId="5054A0D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5EFE97D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3F7F550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325B1A4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678383B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44C79E2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74E620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379" w:type="pct"/>
            <w:vAlign w:val="center"/>
          </w:tcPr>
          <w:p w14:paraId="6DCE4B4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08F8A3F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66819B8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1FCD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24B888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49</w:t>
            </w:r>
          </w:p>
        </w:tc>
        <w:tc>
          <w:tcPr>
            <w:tcW w:w="664" w:type="pct"/>
            <w:shd w:val="clear" w:color="auto" w:fill="auto"/>
            <w:vAlign w:val="center"/>
          </w:tcPr>
          <w:p w14:paraId="20A4FAF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电动移位机</w:t>
            </w:r>
          </w:p>
        </w:tc>
        <w:tc>
          <w:tcPr>
            <w:tcW w:w="454" w:type="pct"/>
            <w:vAlign w:val="center"/>
          </w:tcPr>
          <w:p w14:paraId="7223496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6896C2E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5EFA5E5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4DF2225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7C55491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43A9549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3195D0B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379" w:type="pct"/>
            <w:vAlign w:val="center"/>
          </w:tcPr>
          <w:p w14:paraId="66C8093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6F1D679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3B06FD4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23952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125209E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50</w:t>
            </w:r>
          </w:p>
        </w:tc>
        <w:tc>
          <w:tcPr>
            <w:tcW w:w="664" w:type="pct"/>
            <w:shd w:val="clear" w:color="auto" w:fill="auto"/>
            <w:vAlign w:val="center"/>
          </w:tcPr>
          <w:p w14:paraId="66582D2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诊疗床</w:t>
            </w:r>
          </w:p>
        </w:tc>
        <w:tc>
          <w:tcPr>
            <w:tcW w:w="454" w:type="pct"/>
            <w:vAlign w:val="center"/>
          </w:tcPr>
          <w:p w14:paraId="0B576F7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0C10960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1632B71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481CEB5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51FC7AF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0F3478E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78EDBD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379" w:type="pct"/>
            <w:vAlign w:val="center"/>
          </w:tcPr>
          <w:p w14:paraId="3AB07B1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1CB1106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04420D8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326A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5C43EE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51</w:t>
            </w:r>
          </w:p>
        </w:tc>
        <w:tc>
          <w:tcPr>
            <w:tcW w:w="664" w:type="pct"/>
            <w:shd w:val="clear" w:color="auto" w:fill="auto"/>
            <w:vAlign w:val="center"/>
          </w:tcPr>
          <w:p w14:paraId="1F17F8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康复科信息系统</w:t>
            </w:r>
          </w:p>
        </w:tc>
        <w:tc>
          <w:tcPr>
            <w:tcW w:w="454" w:type="pct"/>
            <w:vAlign w:val="center"/>
          </w:tcPr>
          <w:p w14:paraId="7065A2D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6EAE48E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46CA038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0A37BCF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3B89966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191ED71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7175788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379" w:type="pct"/>
            <w:vAlign w:val="center"/>
          </w:tcPr>
          <w:p w14:paraId="6BE6B3B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54FD626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6831D2B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bl>
    <w:p w14:paraId="385B65AD">
      <w:pPr>
        <w:bidi w:val="0"/>
        <w:rPr>
          <w:rFonts w:hint="eastAsia"/>
          <w:lang w:val="en-US" w:eastAsia="zh-CN"/>
        </w:rPr>
      </w:pPr>
      <w:r>
        <w:rPr>
          <w:rFonts w:hint="eastAsia"/>
          <w:lang w:val="en-US" w:eastAsia="zh-CN"/>
        </w:rPr>
        <w:t>附加说明：</w:t>
      </w:r>
    </w:p>
    <w:p w14:paraId="3741EF28">
      <w:pPr>
        <w:bidi w:val="0"/>
        <w:rPr>
          <w:rFonts w:hint="eastAsia"/>
          <w:lang w:val="en-US" w:eastAsia="zh-CN"/>
        </w:rPr>
      </w:pPr>
      <w:r>
        <w:rPr>
          <w:rFonts w:hint="eastAsia"/>
          <w:lang w:val="en-US" w:eastAsia="zh-CN"/>
        </w:rPr>
        <w:t>1.如设备没有注册证，请在注册证名称一栏上填“/”。</w:t>
      </w:r>
    </w:p>
    <w:p w14:paraId="4F7A4C1C">
      <w:pPr>
        <w:bidi w:val="0"/>
        <w:rPr>
          <w:rFonts w:hint="default"/>
          <w:lang w:val="en-US" w:eastAsia="zh-CN"/>
        </w:rPr>
      </w:pPr>
      <w:r>
        <w:rPr>
          <w:rFonts w:hint="eastAsia"/>
          <w:lang w:val="en-US" w:eastAsia="zh-CN"/>
        </w:rPr>
        <w:t>2.其他承诺：</w:t>
      </w:r>
    </w:p>
    <w:p w14:paraId="2A39F3D8">
      <w:pPr>
        <w:bidi w:val="0"/>
        <w:rPr>
          <w:rFonts w:hint="eastAsia"/>
          <w:lang w:val="en-US" w:eastAsia="zh-CN"/>
        </w:rPr>
      </w:pPr>
    </w:p>
    <w:p w14:paraId="06C53A44">
      <w:pPr>
        <w:bidi w:val="0"/>
        <w:rPr>
          <w:rFonts w:hint="eastAsia"/>
          <w:lang w:val="en-US" w:eastAsia="zh-CN"/>
        </w:rPr>
      </w:pPr>
    </w:p>
    <w:p w14:paraId="3876AF33">
      <w:pPr>
        <w:keepNext w:val="0"/>
        <w:keepLines w:val="0"/>
        <w:pageBreakBefore w:val="0"/>
        <w:widowControl/>
        <w:kinsoku/>
        <w:wordWrap/>
        <w:overflowPunct/>
        <w:topLinePunct w:val="0"/>
        <w:autoSpaceDE/>
        <w:autoSpaceDN/>
        <w:bidi w:val="0"/>
        <w:adjustRightInd/>
        <w:snapToGrid/>
        <w:spacing w:line="360" w:lineRule="auto"/>
        <w:ind w:firstLine="5280" w:firstLineChars="2200"/>
        <w:jc w:val="both"/>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lang w:val="en-US" w:eastAsia="zh-CN"/>
        </w:rPr>
        <w:t>供应商</w:t>
      </w:r>
      <w:r>
        <w:rPr>
          <w:rFonts w:hint="eastAsia" w:ascii="宋体" w:hAnsi="宋体"/>
          <w:color w:val="auto"/>
          <w:sz w:val="24"/>
          <w:szCs w:val="24"/>
          <w:highlight w:val="none"/>
        </w:rPr>
        <w:t>名称：</w:t>
      </w:r>
    </w:p>
    <w:p w14:paraId="43E28DB7">
      <w:pPr>
        <w:keepNext w:val="0"/>
        <w:keepLines w:val="0"/>
        <w:pageBreakBefore w:val="0"/>
        <w:widowControl/>
        <w:kinsoku/>
        <w:wordWrap/>
        <w:overflowPunct/>
        <w:topLinePunct w:val="0"/>
        <w:autoSpaceDE/>
        <w:autoSpaceDN/>
        <w:bidi w:val="0"/>
        <w:adjustRightInd/>
        <w:snapToGrid/>
        <w:spacing w:line="360" w:lineRule="auto"/>
        <w:ind w:firstLine="3600" w:firstLineChars="1500"/>
        <w:jc w:val="both"/>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法定代表人或授权代表签名：</w:t>
      </w:r>
    </w:p>
    <w:p w14:paraId="389A55D3">
      <w:pPr>
        <w:keepNext w:val="0"/>
        <w:keepLines w:val="0"/>
        <w:pageBreakBefore w:val="0"/>
        <w:widowControl/>
        <w:kinsoku/>
        <w:wordWrap/>
        <w:overflowPunct/>
        <w:topLinePunct w:val="0"/>
        <w:autoSpaceDE/>
        <w:autoSpaceDN/>
        <w:bidi w:val="0"/>
        <w:adjustRightInd/>
        <w:snapToGrid/>
        <w:spacing w:line="360" w:lineRule="auto"/>
        <w:ind w:firstLine="5760" w:firstLineChars="2400"/>
        <w:jc w:val="both"/>
        <w:textAlignment w:val="auto"/>
        <w:outlineLvl w:val="9"/>
        <w:rPr>
          <w:rFonts w:ascii="仿宋" w:hAnsi="仿宋" w:eastAsia="仿宋" w:cs="宋体"/>
          <w:b/>
          <w:color w:val="auto"/>
          <w:kern w:val="0"/>
          <w:sz w:val="24"/>
          <w:szCs w:val="24"/>
          <w:highlight w:val="none"/>
        </w:rPr>
      </w:pPr>
      <w:r>
        <w:rPr>
          <w:rFonts w:hint="eastAsia" w:ascii="宋体" w:hAnsi="宋体"/>
          <w:color w:val="auto"/>
          <w:sz w:val="24"/>
          <w:szCs w:val="24"/>
          <w:highlight w:val="none"/>
        </w:rPr>
        <w:t xml:space="preserve">日  期：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日</w:t>
      </w:r>
    </w:p>
    <w:p w14:paraId="125CF466">
      <w:pPr>
        <w:bidi w:val="0"/>
        <w:rPr>
          <w:rFonts w:hint="eastAsia"/>
        </w:rPr>
      </w:pPr>
    </w:p>
    <w:p w14:paraId="6DAC510C">
      <w:pPr>
        <w:bidi w:val="0"/>
        <w:rPr>
          <w:rFonts w:hint="eastAsia"/>
          <w:lang w:val="en-US" w:eastAsia="zh-CN"/>
        </w:rPr>
      </w:pPr>
    </w:p>
    <w:p w14:paraId="12770AC0">
      <w:pPr>
        <w:rPr>
          <w:rFonts w:hint="eastAsia"/>
          <w:lang w:val="en-US" w:eastAsia="zh-CN"/>
        </w:rPr>
      </w:pPr>
      <w:r>
        <w:rPr>
          <w:rFonts w:hint="eastAsia"/>
          <w:lang w:val="en-US" w:eastAsia="zh-CN"/>
        </w:rPr>
        <w:br w:type="page"/>
      </w:r>
    </w:p>
    <w:p w14:paraId="325F4932">
      <w:pPr>
        <w:pStyle w:val="4"/>
        <w:bidi w:val="0"/>
        <w:rPr>
          <w:rFonts w:hint="default"/>
          <w:lang w:val="en-US" w:eastAsia="zh-CN"/>
        </w:rPr>
      </w:pPr>
      <w:bookmarkStart w:id="7" w:name="_Toc22097"/>
      <w:r>
        <w:rPr>
          <w:rFonts w:hint="eastAsia"/>
          <w:lang w:val="en-US" w:eastAsia="zh-CN"/>
        </w:rPr>
        <w:t>六</w:t>
      </w:r>
      <w:r>
        <w:rPr>
          <w:rFonts w:hint="eastAsia"/>
        </w:rPr>
        <w:t>、</w:t>
      </w:r>
      <w:r>
        <w:rPr>
          <w:rFonts w:hint="eastAsia"/>
          <w:lang w:val="en-US" w:eastAsia="zh-CN"/>
        </w:rPr>
        <w:t>产品生产厂商的所属行业和规模类型</w:t>
      </w:r>
      <w:bookmarkEnd w:id="7"/>
    </w:p>
    <w:tbl>
      <w:tblPr>
        <w:tblStyle w:val="10"/>
        <w:tblW w:w="5009" w:type="pct"/>
        <w:jc w:val="center"/>
        <w:tblLayout w:type="autofit"/>
        <w:tblCellMar>
          <w:top w:w="0" w:type="dxa"/>
          <w:left w:w="0" w:type="dxa"/>
          <w:bottom w:w="0" w:type="dxa"/>
          <w:right w:w="0" w:type="dxa"/>
        </w:tblCellMar>
      </w:tblPr>
      <w:tblGrid>
        <w:gridCol w:w="1547"/>
        <w:gridCol w:w="7551"/>
      </w:tblGrid>
      <w:tr w14:paraId="7910CBC9">
        <w:tblPrEx>
          <w:tblCellMar>
            <w:top w:w="0" w:type="dxa"/>
            <w:left w:w="0" w:type="dxa"/>
            <w:bottom w:w="0" w:type="dxa"/>
            <w:right w:w="0" w:type="dxa"/>
          </w:tblCellMar>
        </w:tblPrEx>
        <w:trPr>
          <w:trHeight w:val="319" w:hRule="atLeast"/>
          <w:jc w:val="center"/>
        </w:trPr>
        <w:tc>
          <w:tcPr>
            <w:tcW w:w="850" w:type="pct"/>
            <w:tcBorders>
              <w:top w:val="single" w:color="000000" w:sz="4" w:space="0"/>
              <w:left w:val="single" w:color="000000" w:sz="4" w:space="0"/>
              <w:bottom w:val="single" w:color="000000" w:sz="4" w:space="0"/>
              <w:right w:val="single" w:color="000000" w:sz="4" w:space="0"/>
            </w:tcBorders>
            <w:vAlign w:val="center"/>
          </w:tcPr>
          <w:p w14:paraId="2E945122">
            <w:pPr>
              <w:pStyle w:val="14"/>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highlight w:val="none"/>
              </w:rPr>
            </w:pPr>
            <w:r>
              <w:rPr>
                <w:rFonts w:hint="eastAsia" w:hAnsi="宋体" w:cs="宋体"/>
                <w:color w:val="auto"/>
                <w:highlight w:val="none"/>
                <w:lang w:val="en-US" w:eastAsia="zh-CN"/>
              </w:rPr>
              <w:t>产品生产厂商所属行业以及</w:t>
            </w:r>
            <w:r>
              <w:rPr>
                <w:rFonts w:hint="eastAsia" w:ascii="宋体" w:hAnsi="宋体" w:eastAsia="宋体" w:cs="宋体"/>
                <w:color w:val="auto"/>
                <w:highlight w:val="none"/>
              </w:rPr>
              <w:t>规模类型</w:t>
            </w:r>
          </w:p>
        </w:tc>
        <w:tc>
          <w:tcPr>
            <w:tcW w:w="4149" w:type="pct"/>
            <w:tcBorders>
              <w:top w:val="single" w:color="000000" w:sz="4" w:space="0"/>
              <w:left w:val="single" w:color="000000" w:sz="4" w:space="0"/>
              <w:bottom w:val="single" w:color="000000" w:sz="4" w:space="0"/>
              <w:right w:val="single" w:color="000000" w:sz="4" w:space="0"/>
            </w:tcBorders>
          </w:tcPr>
          <w:p w14:paraId="21066196">
            <w:pPr>
              <w:pStyle w:val="14"/>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bCs/>
                <w:iCs/>
                <w:color w:val="auto"/>
                <w:highlight w:val="none"/>
                <w:lang w:val="en-US" w:eastAsia="zh-CN"/>
              </w:rPr>
            </w:pPr>
            <w:r>
              <w:rPr>
                <w:rFonts w:hint="eastAsia" w:ascii="宋体" w:hAnsi="宋体" w:eastAsia="宋体" w:cs="宋体"/>
                <w:b/>
                <w:bCs/>
                <w:iCs/>
                <w:color w:val="auto"/>
                <w:highlight w:val="none"/>
                <w:lang w:val="en-US" w:eastAsia="zh-CN"/>
              </w:rPr>
              <w:t>本次调查设备</w:t>
            </w:r>
            <w:r>
              <w:rPr>
                <w:rFonts w:hint="eastAsia" w:ascii="宋体" w:hAnsi="宋体" w:eastAsia="宋体" w:cs="宋体"/>
                <w:b/>
                <w:bCs/>
                <w:iCs/>
                <w:color w:val="auto"/>
                <w:highlight w:val="none"/>
              </w:rPr>
              <w:t>所属行业</w:t>
            </w:r>
            <w:r>
              <w:rPr>
                <w:rFonts w:hint="eastAsia" w:ascii="宋体" w:hAnsi="宋体" w:eastAsia="宋体" w:cs="宋体"/>
                <w:b/>
                <w:bCs/>
                <w:iCs/>
                <w:color w:val="auto"/>
                <w:highlight w:val="none"/>
                <w:lang w:val="en-US" w:eastAsia="zh-CN"/>
              </w:rPr>
              <w:t>暂定</w:t>
            </w:r>
            <w:r>
              <w:rPr>
                <w:rFonts w:hint="eastAsia" w:ascii="宋体" w:hAnsi="宋体" w:eastAsia="宋体" w:cs="宋体"/>
                <w:b/>
                <w:bCs/>
                <w:iCs/>
                <w:color w:val="auto"/>
                <w:highlight w:val="none"/>
              </w:rPr>
              <w:t>为“</w:t>
            </w:r>
            <w:r>
              <w:rPr>
                <w:rFonts w:hint="eastAsia" w:ascii="宋体" w:hAnsi="宋体" w:eastAsia="宋体" w:cs="宋体"/>
                <w:b/>
                <w:bCs/>
                <w:iCs/>
                <w:color w:val="auto"/>
                <w:highlight w:val="none"/>
                <w:lang w:val="en-US" w:eastAsia="zh-CN"/>
              </w:rPr>
              <w:t>工业（制造业）</w:t>
            </w:r>
            <w:r>
              <w:rPr>
                <w:rFonts w:hint="eastAsia" w:ascii="宋体" w:hAnsi="宋体" w:eastAsia="宋体" w:cs="宋体"/>
                <w:b/>
                <w:bCs/>
                <w:iCs/>
                <w:color w:val="auto"/>
                <w:highlight w:val="none"/>
              </w:rPr>
              <w:t>”</w:t>
            </w:r>
            <w:r>
              <w:rPr>
                <w:rFonts w:hint="eastAsia" w:ascii="宋体" w:hAnsi="宋体" w:eastAsia="宋体" w:cs="宋体"/>
                <w:b/>
                <w:bCs/>
                <w:iCs/>
                <w:color w:val="auto"/>
                <w:highlight w:val="none"/>
                <w:lang w:eastAsia="zh-CN"/>
              </w:rPr>
              <w:t>，</w:t>
            </w:r>
            <w:r>
              <w:rPr>
                <w:rFonts w:hint="eastAsia" w:ascii="宋体" w:hAnsi="宋体" w:eastAsia="宋体" w:cs="宋体"/>
                <w:b/>
                <w:bCs/>
                <w:iCs/>
                <w:color w:val="auto"/>
                <w:highlight w:val="none"/>
                <w:lang w:val="en-US" w:eastAsia="zh-CN"/>
              </w:rPr>
              <w:t>现需了解响应设备的生产厂商（即设备由该企业生产且使用该企业商号或者注册商标）的所属行业以及规模情况：</w:t>
            </w:r>
          </w:p>
          <w:p w14:paraId="140613AA">
            <w:pPr>
              <w:pStyle w:val="14"/>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bCs/>
                <w:iCs/>
                <w:color w:val="auto"/>
                <w:highlight w:val="none"/>
                <w:lang w:val="en-US" w:eastAsia="zh-CN"/>
              </w:rPr>
            </w:pPr>
            <w:r>
              <w:rPr>
                <w:rFonts w:hint="eastAsia" w:ascii="宋体" w:hAnsi="宋体" w:eastAsia="宋体" w:cs="宋体"/>
                <w:b/>
                <w:bCs/>
                <w:iCs/>
                <w:color w:val="auto"/>
                <w:highlight w:val="none"/>
              </w:rPr>
              <w:t>根据《工业和信息化部、国家统计局、国家发展和改革委员会、财政部关于印发中小企业划型标准规定的通知》（工信部联企业〔2011〕300号）文件进行划分标准</w:t>
            </w:r>
            <w:r>
              <w:rPr>
                <w:rFonts w:hint="eastAsia" w:ascii="宋体" w:hAnsi="宋体" w:eastAsia="宋体" w:cs="宋体"/>
                <w:b/>
                <w:bCs/>
                <w:iCs/>
                <w:color w:val="auto"/>
                <w:highlight w:val="none"/>
                <w:lang w:eastAsia="zh-CN"/>
              </w:rPr>
              <w:t>（</w:t>
            </w:r>
            <w:r>
              <w:rPr>
                <w:rFonts w:hint="eastAsia" w:ascii="宋体" w:hAnsi="宋体" w:eastAsia="宋体" w:cs="宋体"/>
                <w:b/>
                <w:bCs/>
                <w:iCs/>
                <w:color w:val="auto"/>
                <w:highlight w:val="none"/>
                <w:lang w:val="en-US" w:eastAsia="zh-CN"/>
              </w:rPr>
              <w:t>具体行业和规模划分标准可查询以下链接：</w:t>
            </w:r>
          </w:p>
          <w:p w14:paraId="799A3784">
            <w:pPr>
              <w:pStyle w:val="14"/>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bCs/>
                <w:iCs/>
                <w:color w:val="auto"/>
                <w:highlight w:val="none"/>
              </w:rPr>
            </w:pPr>
            <w:r>
              <w:rPr>
                <w:rFonts w:hint="eastAsia" w:ascii="宋体" w:hAnsi="宋体" w:eastAsia="宋体" w:cs="宋体"/>
                <w:b/>
                <w:bCs/>
                <w:iCs/>
                <w:color w:val="auto"/>
                <w:highlight w:val="none"/>
              </w:rPr>
              <w:t>https://www.gov.cn/zwgk/2011-07/04/content_1898747.htm</w:t>
            </w:r>
            <w:r>
              <w:rPr>
                <w:rFonts w:hint="eastAsia" w:ascii="宋体" w:hAnsi="宋体" w:eastAsia="宋体" w:cs="宋体"/>
                <w:b/>
                <w:bCs/>
                <w:iCs/>
                <w:color w:val="auto"/>
                <w:highlight w:val="none"/>
                <w:lang w:eastAsia="zh-CN"/>
              </w:rPr>
              <w:t>）</w:t>
            </w:r>
            <w:r>
              <w:rPr>
                <w:rFonts w:hint="eastAsia" w:ascii="宋体" w:hAnsi="宋体" w:eastAsia="宋体" w:cs="宋体"/>
                <w:b/>
                <w:bCs/>
                <w:iCs/>
                <w:color w:val="auto"/>
                <w:highlight w:val="none"/>
              </w:rPr>
              <w:t>。</w:t>
            </w:r>
          </w:p>
          <w:p w14:paraId="71D0C471">
            <w:pPr>
              <w:pStyle w:val="14"/>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auto"/>
                <w:sz w:val="24"/>
                <w:highlight w:val="none"/>
                <w:lang w:val="en-US" w:eastAsia="zh-CN"/>
              </w:rPr>
            </w:pPr>
          </w:p>
          <w:p w14:paraId="49CEE55C">
            <w:pPr>
              <w:pStyle w:val="14"/>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产品（设备）名称：</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w:t>
            </w:r>
          </w:p>
          <w:p w14:paraId="14856831">
            <w:pPr>
              <w:pStyle w:val="14"/>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lang w:val="en-US" w:eastAsia="zh-CN"/>
              </w:rPr>
              <w:t>产品生产厂商名称为：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w:t>
            </w:r>
          </w:p>
          <w:p w14:paraId="29CFF388">
            <w:pPr>
              <w:pStyle w:val="14"/>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bCs/>
                <w:iCs/>
                <w:color w:val="auto"/>
                <w:highlight w:val="none"/>
              </w:rPr>
            </w:pPr>
            <w:r>
              <w:rPr>
                <w:rFonts w:hint="eastAsia" w:ascii="宋体" w:hAnsi="宋体" w:eastAsia="宋体" w:cs="宋体"/>
                <w:color w:val="auto"/>
                <w:sz w:val="24"/>
                <w:highlight w:val="none"/>
                <w:lang w:val="en-US" w:eastAsia="zh-CN"/>
              </w:rPr>
              <w:t>产品生产厂商所属行业为：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w:t>
            </w:r>
          </w:p>
          <w:p w14:paraId="7866808E">
            <w:pPr>
              <w:pStyle w:val="14"/>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auto"/>
                <w:sz w:val="24"/>
                <w:highlight w:val="none"/>
                <w:u w:val="none"/>
                <w:lang w:val="en-US"/>
              </w:rPr>
            </w:pPr>
            <w:r>
              <w:rPr>
                <w:rFonts w:hint="eastAsia" w:ascii="宋体" w:hAnsi="宋体" w:eastAsia="宋体" w:cs="宋体"/>
                <w:color w:val="auto"/>
                <w:sz w:val="24"/>
                <w:highlight w:val="none"/>
                <w:lang w:val="en-US" w:eastAsia="zh-CN"/>
              </w:rPr>
              <w:t>从业人员：</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人；营业收入：</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万元；资产总额：</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万元。</w:t>
            </w:r>
          </w:p>
          <w:p w14:paraId="137C94CE">
            <w:pPr>
              <w:pStyle w:val="14"/>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规模类型：</w:t>
            </w:r>
            <w:r>
              <w:rPr>
                <w:rFonts w:hint="eastAsia" w:ascii="宋体" w:hAnsi="宋体" w:eastAsia="宋体" w:cs="宋体"/>
                <w:color w:val="auto"/>
                <w:sz w:val="24"/>
                <w:highlight w:val="none"/>
              </w:rPr>
              <w:sym w:font="Wingdings" w:char="00A8"/>
            </w:r>
            <w:r>
              <w:rPr>
                <w:rFonts w:hint="eastAsia" w:ascii="宋体" w:hAnsi="宋体" w:eastAsia="宋体" w:cs="宋体"/>
                <w:color w:val="auto"/>
                <w:sz w:val="24"/>
                <w:highlight w:val="none"/>
              </w:rPr>
              <w:t>大型</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sym w:font="Wingdings" w:char="00A8"/>
            </w:r>
            <w:r>
              <w:rPr>
                <w:rFonts w:hint="eastAsia" w:ascii="宋体" w:hAnsi="宋体" w:eastAsia="宋体" w:cs="宋体"/>
                <w:color w:val="auto"/>
                <w:sz w:val="24"/>
                <w:highlight w:val="none"/>
              </w:rPr>
              <w:t>中型</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sym w:font="Wingdings" w:char="00A8"/>
            </w:r>
            <w:r>
              <w:rPr>
                <w:rFonts w:hint="eastAsia" w:ascii="宋体" w:hAnsi="宋体" w:eastAsia="宋体" w:cs="宋体"/>
                <w:color w:val="auto"/>
                <w:sz w:val="24"/>
                <w:highlight w:val="none"/>
              </w:rPr>
              <w:t>小型</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sym w:font="Wingdings" w:char="00A8"/>
            </w:r>
            <w:r>
              <w:rPr>
                <w:rFonts w:hint="eastAsia" w:ascii="宋体" w:hAnsi="宋体" w:eastAsia="宋体" w:cs="宋体"/>
                <w:color w:val="auto"/>
                <w:sz w:val="24"/>
                <w:highlight w:val="none"/>
              </w:rPr>
              <w:t>微型</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sym w:font="Wingdings" w:char="00A8"/>
            </w:r>
            <w:r>
              <w:rPr>
                <w:rFonts w:hint="eastAsia" w:ascii="宋体" w:hAnsi="宋体" w:eastAsia="宋体" w:cs="宋体"/>
                <w:color w:val="auto"/>
                <w:sz w:val="24"/>
                <w:highlight w:val="none"/>
              </w:rPr>
              <w:t>其他（</w:t>
            </w:r>
            <w:r>
              <w:rPr>
                <w:rFonts w:hint="eastAsia" w:ascii="宋体" w:hAnsi="宋体" w:eastAsia="宋体" w:cs="宋体"/>
                <w:color w:val="auto"/>
                <w:sz w:val="24"/>
                <w:highlight w:val="none"/>
                <w:u w:val="single"/>
                <w:lang w:val="en-US" w:eastAsia="zh-CN"/>
              </w:rPr>
              <w:t>如不属于企业的事业单位、社会组织，或生产厂商为境外企业等，请详细说明</w:t>
            </w:r>
            <w:r>
              <w:rPr>
                <w:rFonts w:hint="eastAsia" w:ascii="宋体" w:hAnsi="宋体" w:eastAsia="宋体" w:cs="宋体"/>
                <w:color w:val="auto"/>
                <w:sz w:val="24"/>
                <w:highlight w:val="none"/>
              </w:rPr>
              <w:t>）</w:t>
            </w:r>
          </w:p>
          <w:p w14:paraId="388E6A8D">
            <w:pPr>
              <w:pStyle w:val="14"/>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是否存在</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属于大企业的分支机构，</w:t>
            </w:r>
            <w:r>
              <w:rPr>
                <w:rFonts w:hint="eastAsia" w:ascii="宋体" w:hAnsi="宋体" w:eastAsia="宋体" w:cs="宋体"/>
                <w:color w:val="auto"/>
                <w:sz w:val="24"/>
                <w:highlight w:val="none"/>
                <w:u w:val="single"/>
                <w:lang w:val="en-US" w:eastAsia="zh-CN"/>
              </w:rPr>
              <w:t>或</w:t>
            </w:r>
            <w:r>
              <w:rPr>
                <w:rFonts w:hint="eastAsia" w:ascii="宋体" w:hAnsi="宋体" w:eastAsia="宋体" w:cs="宋体"/>
                <w:color w:val="auto"/>
                <w:sz w:val="24"/>
                <w:highlight w:val="none"/>
                <w:u w:val="single"/>
              </w:rPr>
              <w:t>存在控股股东为大企业的情形，</w:t>
            </w:r>
            <w:r>
              <w:rPr>
                <w:rFonts w:hint="eastAsia" w:ascii="宋体" w:hAnsi="宋体" w:eastAsia="宋体" w:cs="宋体"/>
                <w:color w:val="auto"/>
                <w:sz w:val="24"/>
                <w:highlight w:val="none"/>
                <w:u w:val="single"/>
                <w:lang w:val="en-US" w:eastAsia="zh-CN"/>
              </w:rPr>
              <w:t>或</w:t>
            </w:r>
            <w:r>
              <w:rPr>
                <w:rFonts w:hint="eastAsia" w:ascii="宋体" w:hAnsi="宋体" w:eastAsia="宋体" w:cs="宋体"/>
                <w:color w:val="auto"/>
                <w:sz w:val="24"/>
                <w:highlight w:val="none"/>
                <w:u w:val="single"/>
              </w:rPr>
              <w:t>存在与大企业的负责人为同一人的情形</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rPr>
              <w:sym w:font="Wingdings" w:char="00A8"/>
            </w:r>
            <w:r>
              <w:rPr>
                <w:rFonts w:hint="eastAsia" w:ascii="宋体" w:hAnsi="宋体" w:eastAsia="宋体" w:cs="宋体"/>
                <w:color w:val="auto"/>
                <w:sz w:val="24"/>
                <w:highlight w:val="none"/>
                <w:lang w:val="en-US" w:eastAsia="zh-CN"/>
              </w:rPr>
              <w:t xml:space="preserve">是     </w:t>
            </w:r>
            <w:r>
              <w:rPr>
                <w:rFonts w:hint="eastAsia" w:ascii="宋体" w:hAnsi="宋体" w:eastAsia="宋体" w:cs="宋体"/>
                <w:color w:val="auto"/>
                <w:sz w:val="24"/>
                <w:highlight w:val="none"/>
              </w:rPr>
              <w:sym w:font="Wingdings" w:char="00FE"/>
            </w:r>
            <w:r>
              <w:rPr>
                <w:rFonts w:hint="eastAsia" w:ascii="宋体" w:hAnsi="宋体" w:eastAsia="宋体" w:cs="宋体"/>
                <w:color w:val="auto"/>
                <w:sz w:val="24"/>
                <w:highlight w:val="none"/>
                <w:lang w:val="en-US" w:eastAsia="zh-CN"/>
              </w:rPr>
              <w:t>否</w:t>
            </w:r>
          </w:p>
          <w:p w14:paraId="40B02868">
            <w:pPr>
              <w:pStyle w:val="14"/>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auto"/>
                <w:sz w:val="24"/>
                <w:highlight w:val="none"/>
                <w:lang w:val="en-US" w:eastAsia="zh-CN"/>
              </w:rPr>
            </w:pPr>
          </w:p>
          <w:p w14:paraId="0A55B56E">
            <w:pPr>
              <w:pStyle w:val="14"/>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注：本项调查内容请供应商务必向产品生产企业进行了解并如实反映产品生产企业的行业和规模情况。</w:t>
            </w:r>
          </w:p>
          <w:p w14:paraId="3E8E36E4">
            <w:pPr>
              <w:pStyle w:val="14"/>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1.从业人员、营业收入、资产总额填报上一年度数据，无上一年度数据的新成立企业可不填报，但请备注说明。</w:t>
            </w:r>
          </w:p>
          <w:p w14:paraId="145CAC04">
            <w:pPr>
              <w:pStyle w:val="14"/>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2.对于已纳入统计部门统计范围的企业，所属行业、从业人员、营业收入、资产总额、规模类型应与统计部门报表保持一致。</w:t>
            </w:r>
          </w:p>
          <w:p w14:paraId="42684CF4">
            <w:pPr>
              <w:pStyle w:val="14"/>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对于未纳入统计部门统计范围的企业，应对照《国民经济行业分类》确定所属行业，当企业从事两种以上的经济活动时，则按照主要活动确定其所属行业；从业人数可以社会保险参保人数为准；营业收入、资产总额可以第三方出具的报告为准。</w:t>
            </w:r>
          </w:p>
        </w:tc>
      </w:tr>
      <w:tr w14:paraId="4EE46DC3">
        <w:tblPrEx>
          <w:tblCellMar>
            <w:top w:w="0" w:type="dxa"/>
            <w:left w:w="0" w:type="dxa"/>
            <w:bottom w:w="0" w:type="dxa"/>
            <w:right w:w="0" w:type="dxa"/>
          </w:tblCellMar>
        </w:tblPrEx>
        <w:trPr>
          <w:trHeight w:val="319"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vAlign w:val="center"/>
          </w:tcPr>
          <w:p w14:paraId="2E7DB1DA">
            <w:pPr>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w:t>
            </w:r>
          </w:p>
          <w:p w14:paraId="552A2E39">
            <w:pPr>
              <w:keepNext w:val="0"/>
              <w:keepLines w:val="0"/>
              <w:pageBreakBefore w:val="0"/>
              <w:widowControl/>
              <w:kinsoku/>
              <w:wordWrap/>
              <w:overflowPunct/>
              <w:topLinePunct w:val="0"/>
              <w:autoSpaceDE/>
              <w:autoSpaceDN/>
              <w:bidi w:val="0"/>
              <w:adjustRightInd/>
              <w:snapToGrid/>
              <w:ind w:firstLine="480" w:firstLineChars="200"/>
              <w:textAlignment w:val="auto"/>
              <w:rPr>
                <w:rFonts w:hint="default" w:hAnsi="宋体" w:cs="宋体"/>
                <w:color w:val="auto"/>
                <w:highlight w:val="none"/>
                <w:lang w:val="en-US" w:eastAsia="zh-CN"/>
              </w:rPr>
            </w:pPr>
            <w:r>
              <w:rPr>
                <w:rFonts w:hint="eastAsia"/>
                <w:lang w:val="en-US" w:eastAsia="zh-CN"/>
              </w:rPr>
              <w:t>注：多个调查设备的，表格可按上面的格式内容往下顺延。</w:t>
            </w:r>
          </w:p>
        </w:tc>
      </w:tr>
    </w:tbl>
    <w:p w14:paraId="595E8E93">
      <w:pPr>
        <w:rPr>
          <w:rFonts w:hint="eastAsia"/>
          <w:lang w:val="en-US" w:eastAsia="zh-CN"/>
        </w:rPr>
      </w:pPr>
      <w:bookmarkStart w:id="8" w:name="_Toc21568"/>
      <w:r>
        <w:rPr>
          <w:rFonts w:hint="eastAsia"/>
          <w:lang w:val="en-US" w:eastAsia="zh-CN"/>
        </w:rPr>
        <w:br w:type="page"/>
      </w:r>
    </w:p>
    <w:p w14:paraId="443486D1">
      <w:pPr>
        <w:pStyle w:val="4"/>
        <w:bidi w:val="0"/>
        <w:rPr>
          <w:rFonts w:hint="eastAsia"/>
        </w:rPr>
      </w:pPr>
      <w:r>
        <w:rPr>
          <w:rFonts w:hint="eastAsia"/>
          <w:lang w:val="en-US" w:eastAsia="zh-CN"/>
        </w:rPr>
        <w:t>七、</w:t>
      </w:r>
      <w:r>
        <w:rPr>
          <w:rFonts w:hint="eastAsia"/>
        </w:rPr>
        <w:t>供应商认为需要提供的其他资料</w:t>
      </w:r>
      <w:bookmarkEnd w:id="8"/>
    </w:p>
    <w:p w14:paraId="69953455">
      <w:pPr>
        <w:pStyle w:val="13"/>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b/>
          <w:color w:val="auto"/>
          <w:sz w:val="22"/>
          <w:szCs w:val="22"/>
          <w:highlight w:val="none"/>
        </w:rPr>
      </w:pPr>
    </w:p>
    <w:p w14:paraId="505756C4">
      <w:pPr>
        <w:pageBreakBefore w:val="0"/>
        <w:widowControl/>
        <w:kinsoku/>
        <w:wordWrap/>
        <w:overflowPunct/>
        <w:topLinePunct w:val="0"/>
        <w:autoSpaceDE/>
        <w:autoSpaceDN/>
        <w:bidi w:val="0"/>
        <w:adjustRightInd/>
        <w:snapToGrid/>
        <w:textAlignment w:val="auto"/>
        <w:rPr>
          <w:color w:val="auto"/>
          <w:highlight w:val="none"/>
        </w:rPr>
      </w:pPr>
    </w:p>
    <w:p w14:paraId="27E8F245">
      <w:pPr>
        <w:pageBreakBefore w:val="0"/>
        <w:widowControl/>
        <w:kinsoku/>
        <w:wordWrap/>
        <w:overflowPunct/>
        <w:topLinePunct w:val="0"/>
        <w:autoSpaceDE/>
        <w:autoSpaceDN/>
        <w:bidi w:val="0"/>
        <w:adjustRightInd/>
        <w:snapToGrid/>
        <w:textAlignment w:val="auto"/>
        <w:rPr>
          <w:color w:val="auto"/>
          <w:highlight w:val="none"/>
        </w:rPr>
      </w:pPr>
    </w:p>
    <w:sectPr>
      <w:footerReference r:id="rId6" w:type="default"/>
      <w:pgSz w:w="11906" w:h="16838"/>
      <w:pgMar w:top="1417" w:right="1417" w:bottom="1417" w:left="1417" w:header="851" w:footer="850" w:gutter="0"/>
      <w:pgNumType w:fmt="decimal" w:start="1"/>
      <w:cols w:space="0" w:num="1"/>
      <w:rtlGutter w:val="0"/>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40D63">
    <w:pPr>
      <w:pStyle w:val="7"/>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DF7F4">
    <w:pPr>
      <w:pStyle w:val="7"/>
      <w:jc w:val="both"/>
    </w:pPr>
    <w:r>
      <w:rPr>
        <w:sz w:val="21"/>
      </w:rPr>
      <mc:AlternateContent>
        <mc:Choice Requires="wps">
          <w:drawing>
            <wp:anchor distT="0" distB="0" distL="114300" distR="114300" simplePos="0" relativeHeight="251659264" behindDoc="0" locked="0" layoutInCell="1" allowOverlap="1">
              <wp:simplePos x="0" y="0"/>
              <wp:positionH relativeFrom="margin">
                <wp:posOffset>2843530</wp:posOffset>
              </wp:positionH>
              <wp:positionV relativeFrom="paragraph">
                <wp:posOffset>-91440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DE5922">
                          <w:pPr>
                            <w:pStyle w:val="7"/>
                            <w:keepNext w:val="0"/>
                            <w:keepLines w:val="0"/>
                            <w:pageBreakBefore w:val="0"/>
                            <w:widowControl w:val="0"/>
                            <w:kinsoku/>
                            <w:wordWrap/>
                            <w:overflowPunct/>
                            <w:topLinePunct w:val="0"/>
                            <w:bidi w:val="0"/>
                            <w:adjustRightInd/>
                            <w:snapToGrid/>
                            <w:textAlignment w:val="auto"/>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3.9pt;margin-top:-7.2pt;height:144pt;width:144pt;mso-position-horizontal-relative:margin;mso-wrap-style:none;z-index:251659264;mso-width-relative:page;mso-height-relative:page;" filled="f" stroked="f" coordsize="21600,21600" o:gfxdata="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bjUo3ZAAAACwEAAA8AAAAAAAAAAQAgAAAAIgAAAGRycy9kb3ducmV2Lnht&#10;bFBLAQIUABQAAAAIAIdO4kBrhfn7MQIAAGEEAAAOAAAAAAAAAAEAIAAAACgBAABkcnMvZTJvRG9j&#10;LnhtbFBLBQYAAAAABgAGAFkBAADLBQAAAAA=&#10;">
              <v:fill on="f" focussize="0,0"/>
              <v:stroke on="f" weight="0.5pt"/>
              <v:imagedata o:title=""/>
              <o:lock v:ext="edit" aspectratio="f"/>
              <v:textbox inset="0mm,0mm,0mm,0mm" style="mso-fit-shape-to-text:t;">
                <w:txbxContent>
                  <w:p w14:paraId="10DE5922">
                    <w:pPr>
                      <w:pStyle w:val="7"/>
                      <w:keepNext w:val="0"/>
                      <w:keepLines w:val="0"/>
                      <w:pageBreakBefore w:val="0"/>
                      <w:widowControl w:val="0"/>
                      <w:kinsoku/>
                      <w:wordWrap/>
                      <w:overflowPunct/>
                      <w:topLinePunct w:val="0"/>
                      <w:bidi w:val="0"/>
                      <w:adjustRightInd/>
                      <w:snapToGrid/>
                      <w:textAlignment w:val="auto"/>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5YTM1YjEzNmUwYTE5ZGYzMWIwMWI3ZDRiMjQxMTEifQ=="/>
  </w:docVars>
  <w:rsids>
    <w:rsidRoot w:val="4AB92479"/>
    <w:rsid w:val="003A0914"/>
    <w:rsid w:val="03AB7B9E"/>
    <w:rsid w:val="087D3A94"/>
    <w:rsid w:val="0B260E3B"/>
    <w:rsid w:val="0F4254DB"/>
    <w:rsid w:val="0F5C0DF3"/>
    <w:rsid w:val="108807A9"/>
    <w:rsid w:val="156A6364"/>
    <w:rsid w:val="163A2FC4"/>
    <w:rsid w:val="17BD58AB"/>
    <w:rsid w:val="18607782"/>
    <w:rsid w:val="193C34F7"/>
    <w:rsid w:val="198F4B1A"/>
    <w:rsid w:val="19ED0EA9"/>
    <w:rsid w:val="1BCF0653"/>
    <w:rsid w:val="1E664B26"/>
    <w:rsid w:val="20424F79"/>
    <w:rsid w:val="27392E24"/>
    <w:rsid w:val="2EDD0F66"/>
    <w:rsid w:val="2EF13BD1"/>
    <w:rsid w:val="2EFC4E63"/>
    <w:rsid w:val="30BD0622"/>
    <w:rsid w:val="34CA6C95"/>
    <w:rsid w:val="366A124C"/>
    <w:rsid w:val="3D806AD7"/>
    <w:rsid w:val="3EAD1CD6"/>
    <w:rsid w:val="44205B4D"/>
    <w:rsid w:val="47D91D8D"/>
    <w:rsid w:val="483F7240"/>
    <w:rsid w:val="4A9C694E"/>
    <w:rsid w:val="4AB92479"/>
    <w:rsid w:val="4BD938FE"/>
    <w:rsid w:val="4CC82333"/>
    <w:rsid w:val="5A7140A7"/>
    <w:rsid w:val="5CE40B61"/>
    <w:rsid w:val="603473F9"/>
    <w:rsid w:val="61EB0BE3"/>
    <w:rsid w:val="621A6EE6"/>
    <w:rsid w:val="630A175C"/>
    <w:rsid w:val="66534C79"/>
    <w:rsid w:val="684140AE"/>
    <w:rsid w:val="6B59096C"/>
    <w:rsid w:val="6D7E5044"/>
    <w:rsid w:val="738F5872"/>
    <w:rsid w:val="74BB61F3"/>
    <w:rsid w:val="761E4C8C"/>
    <w:rsid w:val="7650277F"/>
    <w:rsid w:val="779607BA"/>
    <w:rsid w:val="77ED1C72"/>
    <w:rsid w:val="7B39694F"/>
    <w:rsid w:val="7C4F6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jc w:val="both"/>
    </w:pPr>
    <w:rPr>
      <w:rFonts w:ascii="宋体" w:hAnsi="宋体" w:eastAsia="宋体" w:cs="宋体"/>
      <w:kern w:val="0"/>
      <w:sz w:val="24"/>
      <w:szCs w:val="24"/>
      <w:lang w:val="en-US" w:eastAsia="zh-CN" w:bidi="ar-SA"/>
    </w:rPr>
  </w:style>
  <w:style w:type="paragraph" w:styleId="4">
    <w:name w:val="heading 1"/>
    <w:basedOn w:val="1"/>
    <w:next w:val="1"/>
    <w:autoRedefine/>
    <w:qFormat/>
    <w:uiPriority w:val="0"/>
    <w:pPr>
      <w:keepNext w:val="0"/>
      <w:keepLines w:val="0"/>
      <w:widowControl/>
      <w:spacing w:line="360" w:lineRule="auto"/>
      <w:outlineLvl w:val="0"/>
    </w:pPr>
    <w:rPr>
      <w:b/>
      <w:bCs/>
      <w:sz w:val="32"/>
      <w:szCs w:val="32"/>
    </w:rPr>
  </w:style>
  <w:style w:type="paragraph" w:styleId="2">
    <w:name w:val="heading 4"/>
    <w:basedOn w:val="1"/>
    <w:next w:val="3"/>
    <w:autoRedefine/>
    <w:qFormat/>
    <w:uiPriority w:val="0"/>
    <w:pPr>
      <w:autoSpaceDE w:val="0"/>
      <w:autoSpaceDN w:val="0"/>
      <w:adjustRightInd w:val="0"/>
      <w:snapToGrid w:val="0"/>
      <w:spacing w:line="360" w:lineRule="auto"/>
      <w:outlineLvl w:val="3"/>
    </w:pPr>
    <w:rPr>
      <w:rFonts w:ascii="宋体" w:hAnsi="Arial"/>
      <w:color w:val="000000"/>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ind w:firstLine="420" w:firstLineChars="200"/>
    </w:pPr>
  </w:style>
  <w:style w:type="paragraph" w:styleId="5">
    <w:name w:val="annotation text"/>
    <w:basedOn w:val="1"/>
    <w:autoRedefine/>
    <w:qFormat/>
    <w:uiPriority w:val="0"/>
    <w:pPr>
      <w:jc w:val="left"/>
    </w:pPr>
  </w:style>
  <w:style w:type="paragraph" w:styleId="6">
    <w:name w:val="Plain Text"/>
    <w:basedOn w:val="1"/>
    <w:next w:val="1"/>
    <w:autoRedefine/>
    <w:qFormat/>
    <w:uiPriority w:val="99"/>
    <w:pPr>
      <w:autoSpaceDE w:val="0"/>
      <w:autoSpaceDN w:val="0"/>
      <w:adjustRightInd w:val="0"/>
      <w:jc w:val="left"/>
    </w:pPr>
    <w:rPr>
      <w:rFonts w:ascii="宋体" w:hAnsi="Courier New" w:eastAsia="宋体" w:cs="Times New Roman"/>
    </w:rPr>
  </w:style>
  <w:style w:type="paragraph" w:styleId="7">
    <w:name w:val="footer"/>
    <w:basedOn w:val="1"/>
    <w:qFormat/>
    <w:uiPriority w:val="0"/>
    <w:pPr>
      <w:tabs>
        <w:tab w:val="center" w:pos="4153"/>
        <w:tab w:val="right" w:pos="8306"/>
      </w:tabs>
      <w:snapToGrid/>
      <w:spacing w:line="240" w:lineRule="auto"/>
      <w:jc w:val="center"/>
    </w:pPr>
    <w:rPr>
      <w:rFonts w:ascii="Times New Roman" w:hAnsi="Times New Roman" w:cs="Times New Roman"/>
      <w:sz w:val="21"/>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widowControl/>
      <w:tabs>
        <w:tab w:val="right" w:leader="dot" w:pos="9061"/>
      </w:tabs>
      <w:spacing w:line="480" w:lineRule="auto"/>
    </w:pPr>
    <w:rPr>
      <w:rFonts w:ascii="Times New Roman" w:hAnsi="Times New Roman" w:cs="Times New Roman"/>
      <w:b/>
      <w:bCs/>
      <w:sz w:val="28"/>
      <w:szCs w:val="28"/>
    </w:rPr>
  </w:style>
  <w:style w:type="paragraph" w:customStyle="1" w:styleId="12">
    <w:name w:val="WPSOffice手动目录 1"/>
    <w:autoRedefine/>
    <w:qFormat/>
    <w:uiPriority w:val="0"/>
    <w:rPr>
      <w:rFonts w:ascii="Times New Roman" w:hAnsi="Times New Roman" w:eastAsia="宋体" w:cs="Times New Roman"/>
      <w:lang w:val="en-US" w:eastAsia="zh-CN" w:bidi="ar-SA"/>
    </w:rPr>
  </w:style>
  <w:style w:type="paragraph" w:customStyle="1" w:styleId="13">
    <w:name w:val="表格文字"/>
    <w:basedOn w:val="1"/>
    <w:autoRedefine/>
    <w:qFormat/>
    <w:uiPriority w:val="0"/>
    <w:pPr>
      <w:spacing w:before="25" w:after="25"/>
      <w:jc w:val="left"/>
    </w:pPr>
    <w:rPr>
      <w:bCs/>
      <w:spacing w:val="10"/>
      <w:kern w:val="0"/>
      <w:sz w:val="24"/>
      <w:szCs w:val="20"/>
    </w:rPr>
  </w:style>
  <w:style w:type="paragraph" w:customStyle="1" w:styleId="14">
    <w:name w:val="Table Paragraph"/>
    <w:basedOn w:val="1"/>
    <w:autoRedefine/>
    <w:qFormat/>
    <w:uiPriority w:val="1"/>
    <w:pPr>
      <w:autoSpaceDE w:val="0"/>
      <w:autoSpaceDN w:val="0"/>
      <w:adjustRightInd w:val="0"/>
      <w:spacing w:line="360" w:lineRule="auto"/>
      <w:ind w:firstLine="200" w:firstLineChars="200"/>
    </w:pPr>
    <w:rPr>
      <w:rFonts w:ascii="宋体" w:hAnsi="Times New Roman"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825</Words>
  <Characters>880</Characters>
  <Lines>0</Lines>
  <Paragraphs>0</Paragraphs>
  <TotalTime>3</TotalTime>
  <ScaleCrop>false</ScaleCrop>
  <LinksUpToDate>false</LinksUpToDate>
  <CharactersWithSpaces>1029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2024-02-23T02:21:00Z</dcterms:created>
  <dc:creator>谷</dc:creator>
  <cp:lastModifiedBy>梦</cp:lastModifiedBy>
  <dcterms:modified xsi:type="dcterms:W3CDTF">2025-07-01T04:03:24Z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74C665630ED54B9FBF26A186C18A8365_13</vt:lpwstr>
  </property>
  <property fmtid="{D5CDD505-2E9C-101B-9397-08002B2CF9AE}" pid="4" name="KSOTemplateDocerSaveRecord">
    <vt:lpwstr>eyJoZGlkIjoiMThjMzQ3MjU0NjAxNjg0NmU0ODllZTYzZjIxNmI4NTEiLCJ1c2VySWQiOiI0NDQ2MTg3MjkifQ==</vt:lpwstr>
  </property>
</Properties>
</file>