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w:t>
      </w: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bookmarkStart w:id="173" w:name="_GoBack"/>
      <w:bookmarkEnd w:id="173"/>
    </w:p>
    <w:p/>
    <w:p>
      <w:pPr>
        <w:pStyle w:val="2"/>
        <w:jc w:val="center"/>
        <w:outlineLvl w:val="0"/>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bookmarkStart w:id="0" w:name="_Toc9860"/>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从化区中医医院</w:t>
      </w:r>
      <w:bookmarkEnd w:id="0"/>
    </w:p>
    <w:p>
      <w:pPr>
        <w:pStyle w:val="2"/>
        <w:jc w:val="center"/>
        <w:outlineLvl w:val="0"/>
        <w:rPr>
          <w:rFonts w:hint="default"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pPr>
      <w:bookmarkStart w:id="1" w:name="_Toc1302"/>
      <w:r>
        <w:rPr>
          <w:rFonts w:hint="eastAsia" w:ascii="方正小标宋简体" w:hAnsi="方正小标宋简体" w:eastAsia="方正小标宋简体" w:cs="方正小标宋简体"/>
          <w:color w:val="000000" w:themeColor="text1"/>
          <w:sz w:val="52"/>
          <w:szCs w:val="52"/>
          <w:lang w:val="en-US" w:eastAsia="zh-CN"/>
          <w14:textFill>
            <w14:solidFill>
              <w14:schemeClr w14:val="tx1"/>
            </w14:solidFill>
          </w14:textFill>
        </w:rPr>
        <w:t>院内竞争性磋商项目报名注意事项</w:t>
      </w:r>
      <w:bookmarkEnd w:id="1"/>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sdt>
      <w:sdtPr>
        <w:rPr>
          <w:rFonts w:hint="eastAsia" w:ascii="宋体" w:hAnsi="宋体" w:eastAsia="宋体" w:cs="宋体"/>
          <w:b/>
          <w:bCs/>
          <w:kern w:val="2"/>
          <w:sz w:val="44"/>
          <w:szCs w:val="44"/>
          <w:lang w:val="en-US" w:eastAsia="zh-CN" w:bidi="ar-SA"/>
        </w:rPr>
        <w:id w:val="147473534"/>
        <w15:color w:val="DBDBDB"/>
        <w:docPartObj>
          <w:docPartGallery w:val="Table of Contents"/>
          <w:docPartUnique/>
        </w:docPartObj>
      </w:sdtPr>
      <w:sdtEndPr>
        <w:rPr>
          <w:rFonts w:hint="eastAsia" w:ascii="Cambria" w:hAnsi="Cambria" w:eastAsia="宋体" w:cs="Times New Roman"/>
          <w:b/>
          <w:bCs/>
          <w:color w:val="2DA2BF"/>
          <w:kern w:val="2"/>
          <w:sz w:val="26"/>
          <w:szCs w:val="26"/>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44"/>
              <w:szCs w:val="44"/>
            </w:rPr>
            <w:t>目录</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pPr>
            <w:pStyle w:val="26"/>
            <w:tabs>
              <w:tab w:val="right" w:leader="dot" w:pos="9070"/>
            </w:tabs>
            <w:spacing w:line="36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_Toc31696 </w:instrText>
          </w:r>
          <w:r>
            <w:rPr>
              <w:rFonts w:hint="eastAsia" w:ascii="宋体" w:hAnsi="宋体" w:eastAsia="宋体" w:cs="宋体"/>
              <w:b/>
              <w:bCs/>
              <w:sz w:val="32"/>
              <w:szCs w:val="32"/>
            </w:rPr>
            <w:fldChar w:fldCharType="separate"/>
          </w:r>
          <w:r>
            <w:rPr>
              <w:rFonts w:hint="eastAsia" w:ascii="宋体" w:hAnsi="宋体" w:eastAsia="宋体" w:cs="宋体"/>
              <w:b/>
              <w:bCs/>
              <w:kern w:val="0"/>
              <w:sz w:val="32"/>
              <w:szCs w:val="32"/>
            </w:rPr>
            <w:t xml:space="preserve">第一部分 </w:t>
          </w:r>
          <w:r>
            <w:rPr>
              <w:rFonts w:hint="eastAsia" w:ascii="宋体" w:hAnsi="宋体" w:eastAsia="宋体" w:cs="宋体"/>
              <w:b/>
              <w:bCs/>
              <w:kern w:val="0"/>
              <w:sz w:val="32"/>
              <w:szCs w:val="32"/>
              <w:lang w:val="en-US" w:eastAsia="zh-CN"/>
            </w:rPr>
            <w:t>报名相关事宜</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_Toc31696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3</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26"/>
            <w:tabs>
              <w:tab w:val="right" w:leader="dot" w:pos="9070"/>
            </w:tabs>
            <w:spacing w:line="36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_Toc12990 </w:instrText>
          </w:r>
          <w:r>
            <w:rPr>
              <w:rFonts w:hint="eastAsia" w:ascii="宋体" w:hAnsi="宋体" w:eastAsia="宋体" w:cs="宋体"/>
              <w:b/>
              <w:bCs/>
              <w:sz w:val="32"/>
              <w:szCs w:val="32"/>
            </w:rPr>
            <w:fldChar w:fldCharType="separate"/>
          </w:r>
          <w:r>
            <w:rPr>
              <w:rFonts w:hint="eastAsia" w:ascii="宋体" w:hAnsi="宋体" w:eastAsia="宋体" w:cs="宋体"/>
              <w:b/>
              <w:bCs/>
              <w:kern w:val="0"/>
              <w:sz w:val="32"/>
              <w:szCs w:val="32"/>
            </w:rPr>
            <w:t>第二部分 相关格式模板</w:t>
          </w:r>
          <w:r>
            <w:rPr>
              <w:rFonts w:hint="eastAsia" w:ascii="宋体" w:hAnsi="宋体" w:eastAsia="宋体" w:cs="宋体"/>
              <w:b/>
              <w:bCs/>
              <w:sz w:val="32"/>
              <w:szCs w:val="32"/>
            </w:rPr>
            <w:tab/>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PAGEREF _Toc12990 \h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5</w:t>
          </w:r>
          <w:r>
            <w:rPr>
              <w:rFonts w:hint="eastAsia" w:ascii="宋体" w:hAnsi="宋体" w:eastAsia="宋体" w:cs="宋体"/>
              <w:b/>
              <w:bCs/>
              <w:sz w:val="32"/>
              <w:szCs w:val="32"/>
            </w:rPr>
            <w:fldChar w:fldCharType="end"/>
          </w:r>
          <w:r>
            <w:rPr>
              <w:rFonts w:hint="eastAsia" w:ascii="宋体" w:hAnsi="宋体" w:eastAsia="宋体" w:cs="宋体"/>
              <w:b/>
              <w:bCs/>
              <w:sz w:val="32"/>
              <w:szCs w:val="32"/>
            </w:rPr>
            <w:fldChar w:fldCharType="end"/>
          </w:r>
        </w:p>
        <w:p>
          <w:pPr>
            <w:pStyle w:val="26"/>
            <w:tabs>
              <w:tab w:val="right" w:leader="dot" w:pos="9070"/>
            </w:tabs>
            <w:spacing w:line="36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\l _Toc1363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fldChar w:fldCharType="end"/>
          </w:r>
        </w:p>
        <w:p>
          <w:pPr>
            <w:pStyle w:val="26"/>
            <w:tabs>
              <w:tab w:val="right" w:leader="dot" w:pos="9070"/>
            </w:tabs>
            <w:spacing w:line="360" w:lineRule="auto"/>
            <w:rPr>
              <w:rFonts w:hint="eastAsia" w:ascii="宋体" w:hAnsi="宋体" w:eastAsia="宋体" w:cs="宋体"/>
              <w:b/>
              <w:bCs/>
              <w:sz w:val="32"/>
              <w:szCs w:val="32"/>
            </w:rPr>
          </w:pPr>
        </w:p>
        <w:p>
          <w:pPr>
            <w:pStyle w:val="2"/>
            <w:spacing w:line="360" w:lineRule="auto"/>
            <w:outlineLvl w:val="9"/>
            <w:rPr>
              <w:sz w:val="22"/>
            </w:rPr>
          </w:pPr>
          <w:r>
            <w:rPr>
              <w:rFonts w:hint="eastAsia" w:ascii="宋体" w:hAnsi="宋体" w:eastAsia="宋体" w:cs="宋体"/>
              <w:b/>
              <w:bCs/>
              <w:sz w:val="32"/>
              <w:szCs w:val="32"/>
            </w:rPr>
            <w:fldChar w:fldCharType="end"/>
          </w:r>
        </w:p>
      </w:sdtContent>
    </w:sdt>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outlineLvl w:val="9"/>
        <w:rPr>
          <w:sz w:val="22"/>
        </w:rPr>
      </w:pPr>
    </w:p>
    <w:p>
      <w:pPr>
        <w:rPr>
          <w:sz w:val="22"/>
        </w:rPr>
      </w:pPr>
    </w:p>
    <w:p>
      <w:pPr>
        <w:pStyle w:val="2"/>
      </w:pPr>
    </w:p>
    <w:p/>
    <w:p>
      <w:pPr>
        <w:pStyle w:val="2"/>
      </w:pPr>
    </w:p>
    <w:p>
      <w:pPr>
        <w:pStyle w:val="2"/>
        <w:outlineLvl w:val="9"/>
        <w:rPr>
          <w:sz w:val="22"/>
        </w:rPr>
      </w:pPr>
    </w:p>
    <w:p>
      <w:pPr>
        <w:pStyle w:val="2"/>
        <w:outlineLvl w:val="9"/>
      </w:pPr>
    </w:p>
    <w:p/>
    <w:p>
      <w:pPr>
        <w:numPr>
          <w:ilvl w:val="0"/>
          <w:numId w:val="1"/>
        </w:numPr>
        <w:jc w:val="center"/>
        <w:outlineLvl w:val="0"/>
        <w:rPr>
          <w:rFonts w:hint="eastAsia" w:asciiTheme="minorEastAsia" w:hAnsiTheme="minorEastAsia" w:eastAsiaTheme="minorEastAsia" w:cstheme="minorEastAsia"/>
          <w:b/>
          <w:bCs/>
          <w:kern w:val="0"/>
          <w:sz w:val="28"/>
          <w:szCs w:val="28"/>
        </w:rPr>
      </w:pPr>
      <w:bookmarkStart w:id="2" w:name="_Toc31696"/>
      <w:r>
        <w:rPr>
          <w:rFonts w:hint="eastAsia" w:asciiTheme="minorEastAsia" w:hAnsiTheme="minorEastAsia" w:eastAsiaTheme="minorEastAsia" w:cstheme="minorEastAsia"/>
          <w:b/>
          <w:bCs/>
          <w:kern w:val="0"/>
          <w:sz w:val="28"/>
          <w:szCs w:val="28"/>
          <w:lang w:val="en-US" w:eastAsia="zh-CN"/>
        </w:rPr>
        <w:t>报名相关事宜</w:t>
      </w:r>
      <w:bookmarkEnd w:id="2"/>
    </w:p>
    <w:p>
      <w:pPr>
        <w:widowControl/>
        <w:spacing w:line="360" w:lineRule="auto"/>
        <w:jc w:val="left"/>
        <w:rPr>
          <w:rFonts w:hint="eastAsia" w:asciiTheme="minorEastAsia" w:hAnsiTheme="minorEastAsia" w:eastAsiaTheme="minorEastAsia" w:cstheme="minorEastAsia"/>
          <w:b/>
          <w:color w:val="auto"/>
          <w:kern w:val="0"/>
          <w:sz w:val="24"/>
          <w:szCs w:val="24"/>
          <w:lang w:val="en-US" w:eastAsia="zh-CN"/>
        </w:rPr>
      </w:pPr>
    </w:p>
    <w:p>
      <w:pPr>
        <w:widowControl/>
        <w:spacing w:line="360" w:lineRule="auto"/>
        <w:ind w:firstLine="482" w:firstLineChars="200"/>
        <w:jc w:val="left"/>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一、报名需提供的资料</w:t>
      </w:r>
    </w:p>
    <w:p>
      <w:pPr>
        <w:widowControl/>
        <w:spacing w:line="360" w:lineRule="auto"/>
        <w:ind w:firstLine="360" w:firstLineChars="15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报名表（</w:t>
      </w:r>
      <w:r>
        <w:rPr>
          <w:rFonts w:hint="eastAsia" w:asciiTheme="minorEastAsia" w:hAnsiTheme="minorEastAsia" w:eastAsiaTheme="minorEastAsia" w:cstheme="minorEastAsia"/>
          <w:kern w:val="0"/>
          <w:sz w:val="24"/>
          <w:szCs w:val="24"/>
          <w:lang w:val="en-US" w:eastAsia="zh-CN"/>
        </w:rPr>
        <w:t>需</w:t>
      </w:r>
      <w:r>
        <w:rPr>
          <w:rFonts w:hint="eastAsia" w:asciiTheme="minorEastAsia" w:hAnsiTheme="minorEastAsia" w:eastAsiaTheme="minorEastAsia" w:cstheme="minorEastAsia"/>
          <w:kern w:val="0"/>
          <w:sz w:val="24"/>
          <w:szCs w:val="24"/>
          <w:lang w:eastAsia="zh-CN"/>
        </w:rPr>
        <w:t>Word文档版和PDF版，</w:t>
      </w:r>
      <w:r>
        <w:rPr>
          <w:rFonts w:hint="eastAsia" w:asciiTheme="minorEastAsia" w:hAnsiTheme="minorEastAsia" w:eastAsiaTheme="minorEastAsia" w:cstheme="minorEastAsia"/>
          <w:kern w:val="0"/>
          <w:sz w:val="24"/>
          <w:szCs w:val="24"/>
          <w:lang w:val="en-US" w:eastAsia="zh-CN"/>
        </w:rPr>
        <w:t>模板</w:t>
      </w:r>
      <w:r>
        <w:rPr>
          <w:rFonts w:hint="eastAsia" w:asciiTheme="minorEastAsia" w:hAnsiTheme="minorEastAsia" w:eastAsiaTheme="minorEastAsia" w:cstheme="minorEastAsia"/>
          <w:sz w:val="24"/>
          <w:szCs w:val="24"/>
        </w:rPr>
        <w:t>详见相关格式文件</w:t>
      </w:r>
      <w:r>
        <w:rPr>
          <w:rFonts w:hint="eastAsia" w:asciiTheme="minorEastAsia" w:hAnsiTheme="minorEastAsia" w:eastAsiaTheme="minorEastAsia" w:cstheme="minorEastAsia"/>
          <w:kern w:val="0"/>
          <w:sz w:val="24"/>
          <w:szCs w:val="24"/>
          <w:lang w:eastAsia="zh-CN"/>
        </w:rPr>
        <w:t>）</w:t>
      </w:r>
    </w:p>
    <w:p>
      <w:pPr>
        <w:widowControl/>
        <w:spacing w:line="360" w:lineRule="auto"/>
        <w:ind w:firstLine="360" w:firstLineChars="1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二</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报名资料（电子版PDF）</w:t>
      </w:r>
    </w:p>
    <w:p>
      <w:pPr>
        <w:pStyle w:val="22"/>
        <w:numPr>
          <w:ilvl w:val="0"/>
          <w:numId w:val="0"/>
        </w:num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2"/>
          <w:sz w:val="24"/>
          <w:szCs w:val="24"/>
          <w:lang w:val="en-US" w:eastAsia="zh-CN" w:bidi="ar-SA"/>
        </w:rPr>
        <w:t>1.</w:t>
      </w:r>
      <w:r>
        <w:rPr>
          <w:rFonts w:hint="eastAsia" w:asciiTheme="minorEastAsia" w:hAnsiTheme="minorEastAsia" w:eastAsiaTheme="minorEastAsia" w:cstheme="minorEastAsia"/>
          <w:sz w:val="24"/>
          <w:szCs w:val="24"/>
        </w:rPr>
        <w:t>封面（详见相关格式文件）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2.目录（详见相关格式文件）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3.供应商营业执照（如非“三证合一”证照，同时提供税务登记证副本复印件）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4.供应商法定代表人资格证明书（详见相关格式文件）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5.供应商法定代表人授权委托书（详见相关格式文件）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6.具有独立承担民事责任的能力的承诺函（格式自拟）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7.具有履行合同所必需的设备和专业技术能力的承诺函（格式自拟）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8.具有依法缴纳税收和社会保障资金的良好记录的承诺函（格式自拟）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9.具有良好的商业信誉和健全的财务会计制度，在近三年的商业活动中无重大违法、违规、违纪、违约行为的承诺函（格式自拟）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10.“信用中国”网站或全国法院被执行人信息查询的网页截图</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zh-CN" w:eastAsia="zh-CN" w:bidi="ar-SA"/>
        </w:rPr>
      </w:pPr>
      <w:r>
        <w:rPr>
          <w:rFonts w:hint="eastAsia" w:asciiTheme="minorEastAsia" w:hAnsiTheme="minorEastAsia" w:eastAsiaTheme="minorEastAsia" w:cstheme="minorEastAsia"/>
          <w:bCs/>
          <w:kern w:val="2"/>
          <w:sz w:val="24"/>
          <w:szCs w:val="24"/>
          <w:lang w:val="zh-CN" w:eastAsia="zh-CN" w:bidi="ar-SA"/>
        </w:rPr>
        <w:t>11.</w:t>
      </w:r>
      <w:r>
        <w:rPr>
          <w:rFonts w:hint="eastAsia" w:asciiTheme="minorEastAsia" w:hAnsiTheme="minorEastAsia" w:eastAsiaTheme="minorEastAsia" w:cstheme="minorEastAsia"/>
          <w:bCs/>
          <w:kern w:val="2"/>
          <w:sz w:val="24"/>
          <w:szCs w:val="24"/>
          <w:lang w:val="en-US" w:eastAsia="zh-CN" w:bidi="ar-SA"/>
        </w:rPr>
        <w:t>法定代表人或单位负责人为同一人或者存在直接控股、管理关系的不同响应单位，不参加同一合同项下采购活动的承诺函（格式自拟）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12.不是联合体参加本项目的声明函（格式自拟）</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13.供应商认为需补充的相关资格文件或证明（格式自拟）</w:t>
      </w:r>
    </w:p>
    <w:p>
      <w:pPr>
        <w:widowControl/>
        <w:spacing w:line="360" w:lineRule="auto"/>
        <w:ind w:firstLine="482" w:firstLineChars="200"/>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二、报名资料要求</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1.Word版资料：填写相关信息保存即可</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2.PDF版：打印成纸质版每一页加盖公章后扫描成PDF版</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3.邮件命名方式：项目名称+公司名全称。（如：从化区中医医院新院区放射诊疗项目职业卫生及辐射安全许可评价服务项目+****公司）</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4.报名资料邮件发送后电话联系医院确认是否收到资料</w:t>
      </w:r>
    </w:p>
    <w:p>
      <w:pPr>
        <w:widowControl/>
        <w:spacing w:line="360" w:lineRule="auto"/>
        <w:ind w:firstLine="482" w:firstLineChars="200"/>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三、温馨提示</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1.请报名供应商在报名截止时间前，按照要求将报名所需提供的资料及供应商自身认为需要资料每页加盖单位公章并整理成册，发送至指定报名邮箱。报名时间截止后，由采购人统一审核。</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2.报名供应商应确保所提供报名资料真实、完整、清晰可辨，报名资料模糊不清、难以辨认视为未提供该项资料处理，由此造成报名不成功、不能进入评审环节等后果由供应商自行负责。</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3.报名时间截止后不再受理报名资料变更和补充，报名时间截止后所接收的任何邮件视为无效邮件。</w:t>
      </w:r>
    </w:p>
    <w:p>
      <w:pPr>
        <w:pStyle w:val="22"/>
        <w:numPr>
          <w:ilvl w:val="0"/>
          <w:numId w:val="0"/>
        </w:numPr>
        <w:spacing w:line="360" w:lineRule="auto"/>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4.材料中的任何重要的插字、涂改和增删，必须由法定代表人或有效的法定代表人授权代表在旁边加盖公章或签字才生效。</w:t>
      </w:r>
    </w:p>
    <w:p>
      <w:pPr>
        <w:pStyle w:val="20"/>
        <w:spacing w:line="360" w:lineRule="auto"/>
        <w:ind w:firstLine="720" w:firstLineChars="300"/>
        <w:rPr>
          <w:rFonts w:hint="eastAsia" w:asciiTheme="minorEastAsia" w:hAnsiTheme="minorEastAsia" w:eastAsiaTheme="minorEastAsia" w:cstheme="minorEastAsia"/>
          <w:kern w:val="0"/>
          <w:sz w:val="24"/>
          <w:szCs w:val="24"/>
        </w:rPr>
      </w:pPr>
    </w:p>
    <w:p>
      <w:pPr>
        <w:pStyle w:val="22"/>
        <w:numPr>
          <w:ilvl w:val="0"/>
          <w:numId w:val="0"/>
        </w:numPr>
        <w:spacing w:line="360" w:lineRule="auto"/>
        <w:ind w:left="567" w:leftChars="0"/>
        <w:rPr>
          <w:rFonts w:hint="eastAsia" w:asciiTheme="minorEastAsia" w:hAnsiTheme="minorEastAsia" w:eastAsiaTheme="minorEastAsia" w:cstheme="minorEastAsia"/>
          <w:bCs/>
          <w:sz w:val="22"/>
          <w:szCs w:val="22"/>
        </w:rPr>
      </w:pPr>
    </w:p>
    <w:p>
      <w:pPr>
        <w:widowControl/>
        <w:spacing w:line="360" w:lineRule="auto"/>
        <w:ind w:firstLine="330" w:firstLineChars="150"/>
        <w:jc w:val="left"/>
        <w:rPr>
          <w:rFonts w:hint="eastAsia" w:asciiTheme="minorEastAsia" w:hAnsiTheme="minorEastAsia" w:eastAsiaTheme="minorEastAsia" w:cstheme="minorEastAsia"/>
          <w:kern w:val="0"/>
          <w:sz w:val="22"/>
          <w:szCs w:val="22"/>
          <w:lang w:val="en-US" w:eastAsia="zh-CN"/>
        </w:rPr>
      </w:pPr>
    </w:p>
    <w:p>
      <w:pPr>
        <w:widowControl/>
        <w:spacing w:line="360" w:lineRule="auto"/>
        <w:ind w:firstLine="440" w:firstLineChars="200"/>
        <w:rPr>
          <w:rFonts w:hint="eastAsia" w:asciiTheme="minorEastAsia" w:hAnsiTheme="minorEastAsia" w:eastAsiaTheme="minorEastAsia" w:cstheme="minorEastAsia"/>
          <w:kern w:val="0"/>
          <w:sz w:val="22"/>
          <w:szCs w:val="22"/>
        </w:rPr>
      </w:pPr>
    </w:p>
    <w:p>
      <w:pPr>
        <w:widowControl/>
        <w:spacing w:line="360" w:lineRule="auto"/>
        <w:ind w:firstLine="330" w:firstLineChars="150"/>
        <w:jc w:val="left"/>
        <w:rPr>
          <w:rFonts w:hint="eastAsia" w:asciiTheme="minorEastAsia" w:hAnsiTheme="minorEastAsia" w:eastAsiaTheme="minorEastAsia" w:cstheme="minorEastAsia"/>
          <w:b w:val="0"/>
          <w:bCs/>
          <w:color w:val="auto"/>
          <w:kern w:val="0"/>
          <w:sz w:val="22"/>
          <w:szCs w:val="22"/>
        </w:rPr>
      </w:pPr>
    </w:p>
    <w:p>
      <w:pPr>
        <w:widowControl/>
        <w:spacing w:line="360" w:lineRule="auto"/>
        <w:ind w:firstLine="316" w:firstLineChars="150"/>
        <w:jc w:val="left"/>
        <w:rPr>
          <w:rFonts w:hint="eastAsia" w:asciiTheme="minorEastAsia" w:hAnsiTheme="minorEastAsia" w:eastAsiaTheme="minorEastAsia" w:cstheme="minorEastAsia"/>
          <w:b/>
          <w:color w:val="FF0000"/>
          <w:kern w:val="0"/>
          <w:sz w:val="21"/>
          <w:szCs w:val="21"/>
        </w:rPr>
      </w:pPr>
    </w:p>
    <w:p>
      <w:pPr>
        <w:widowControl/>
        <w:spacing w:before="156" w:after="156" w:line="360" w:lineRule="auto"/>
        <w:ind w:firstLine="420" w:firstLineChars="200"/>
        <w:rPr>
          <w:rFonts w:hint="eastAsia" w:asciiTheme="minorEastAsia" w:hAnsiTheme="minorEastAsia" w:eastAsiaTheme="minorEastAsia" w:cstheme="minorEastAsia"/>
          <w:kern w:val="0"/>
          <w:sz w:val="21"/>
          <w:szCs w:val="21"/>
        </w:rPr>
      </w:pPr>
    </w:p>
    <w:p>
      <w:pPr>
        <w:widowControl/>
        <w:spacing w:before="156" w:after="156" w:line="360" w:lineRule="auto"/>
        <w:rPr>
          <w:rFonts w:hint="eastAsia" w:asciiTheme="minorEastAsia" w:hAnsiTheme="minorEastAsia" w:eastAsiaTheme="minorEastAsia" w:cstheme="minorEastAsia"/>
          <w:kern w:val="0"/>
          <w:sz w:val="21"/>
          <w:szCs w:val="21"/>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ind w:left="0" w:leftChars="0" w:firstLine="0" w:firstLineChars="0"/>
      </w:pPr>
    </w:p>
    <w:p>
      <w:pPr>
        <w:numPr>
          <w:ilvl w:val="0"/>
          <w:numId w:val="1"/>
        </w:numPr>
        <w:jc w:val="center"/>
        <w:outlineLvl w:val="0"/>
        <w:rPr>
          <w:b/>
          <w:bCs/>
          <w:kern w:val="0"/>
          <w:sz w:val="32"/>
          <w:szCs w:val="36"/>
        </w:rPr>
      </w:pPr>
      <w:bookmarkStart w:id="3" w:name="_Toc12990"/>
      <w:bookmarkStart w:id="4" w:name="_Toc12809"/>
      <w:r>
        <w:rPr>
          <w:rFonts w:hint="eastAsia"/>
          <w:b/>
          <w:bCs/>
          <w:kern w:val="0"/>
          <w:sz w:val="32"/>
          <w:szCs w:val="36"/>
        </w:rPr>
        <w:t>相关格式模板</w:t>
      </w:r>
      <w:bookmarkEnd w:id="3"/>
      <w:bookmarkEnd w:id="4"/>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center"/>
        <w:rPr>
          <w:b/>
          <w:sz w:val="36"/>
          <w:szCs w:val="28"/>
        </w:rPr>
      </w:pPr>
    </w:p>
    <w:p>
      <w:pPr>
        <w:pStyle w:val="20"/>
        <w:spacing w:line="360" w:lineRule="auto"/>
        <w:jc w:val="left"/>
        <w:rPr>
          <w:b/>
          <w:sz w:val="24"/>
          <w:szCs w:val="28"/>
        </w:rPr>
        <w:sectPr>
          <w:headerReference r:id="rId3" w:type="default"/>
          <w:footerReference r:id="rId4" w:type="default"/>
          <w:pgSz w:w="11906" w:h="16838"/>
          <w:pgMar w:top="1134" w:right="1418" w:bottom="1134" w:left="1418" w:header="720" w:footer="720" w:gutter="0"/>
          <w:pgNumType w:fmt="decimal"/>
          <w:cols w:space="720" w:num="1"/>
        </w:sectPr>
      </w:pPr>
    </w:p>
    <w:p>
      <w:pPr>
        <w:widowControl/>
        <w:spacing w:line="360" w:lineRule="auto"/>
        <w:jc w:val="left"/>
        <w:outlineLvl w:val="0"/>
        <w:rPr>
          <w:rFonts w:ascii="仿宋" w:hAnsi="仿宋" w:eastAsia="仿宋" w:cs="宋体"/>
          <w:b/>
          <w:kern w:val="0"/>
          <w:sz w:val="24"/>
          <w:szCs w:val="32"/>
        </w:rPr>
      </w:pPr>
      <w:bookmarkStart w:id="5" w:name="_Toc91515618"/>
      <w:bookmarkStart w:id="6" w:name="_Toc1363"/>
      <w:bookmarkStart w:id="7" w:name="_Toc84838877"/>
      <w:bookmarkStart w:id="8" w:name="_Toc91499289"/>
      <w:bookmarkStart w:id="9" w:name="_Toc14652"/>
      <w:bookmarkStart w:id="10" w:name="_Toc84838886"/>
      <w:bookmarkStart w:id="11" w:name="_Toc21856"/>
      <w:bookmarkStart w:id="12" w:name="_Toc28334"/>
      <w:bookmarkStart w:id="13" w:name="_Toc2217"/>
      <w:bookmarkStart w:id="14" w:name="_Toc27578"/>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5"/>
      <w:bookmarkEnd w:id="6"/>
      <w:bookmarkEnd w:id="7"/>
      <w:bookmarkEnd w:id="8"/>
      <w:bookmarkEnd w:id="9"/>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15" w:name="_Toc40776110"/>
      <w:bookmarkStart w:id="16" w:name="_Toc4002"/>
      <w:bookmarkStart w:id="17" w:name="_Toc40346215"/>
      <w:bookmarkStart w:id="18" w:name="_Toc40346374"/>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left="2096" w:leftChars="284" w:hanging="1500" w:hangingChars="500"/>
        <w:outlineLvl w:val="0"/>
        <w:rPr>
          <w:rFonts w:hint="eastAsia" w:ascii="宋体" w:hAnsi="宋体" w:cs="宋体"/>
          <w:kern w:val="0"/>
          <w:sz w:val="30"/>
          <w:szCs w:val="30"/>
        </w:rPr>
      </w:pPr>
      <w:bookmarkStart w:id="19" w:name="_Toc9123"/>
      <w:bookmarkStart w:id="20" w:name="_Toc91515619"/>
      <w:bookmarkStart w:id="21" w:name="_Toc91499290"/>
      <w:bookmarkStart w:id="22" w:name="_Toc223"/>
      <w:bookmarkStart w:id="23" w:name="_Toc21474"/>
      <w:bookmarkStart w:id="24" w:name="_Toc11654"/>
      <w:bookmarkStart w:id="25" w:name="_Toc31598"/>
      <w:bookmarkStart w:id="26" w:name="_Toc20111"/>
      <w:bookmarkStart w:id="27" w:name="_Toc185"/>
      <w:bookmarkStart w:id="28" w:name="_Toc30512"/>
      <w:bookmarkStart w:id="29" w:name="_Toc20464"/>
      <w:bookmarkStart w:id="30" w:name="_Toc84838879"/>
      <w:bookmarkStart w:id="31" w:name="_Toc20281"/>
      <w:bookmarkStart w:id="32" w:name="_Toc30421"/>
      <w:bookmarkStart w:id="33" w:name="_Toc16957"/>
      <w:bookmarkStart w:id="34" w:name="_Toc23212"/>
      <w:bookmarkStart w:id="35" w:name="_Toc8761"/>
      <w:bookmarkStart w:id="36" w:name="_Toc3426"/>
      <w:r>
        <w:rPr>
          <w:rFonts w:ascii="宋体" w:hAnsi="宋体" w:cs="宋体"/>
          <w:kern w:val="0"/>
          <w:sz w:val="30"/>
          <w:szCs w:val="30"/>
        </w:rPr>
        <w:t>项目名称：</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7" w:name="_Toc84838881"/>
      <w:bookmarkStart w:id="38" w:name="_Toc19699"/>
      <w:bookmarkStart w:id="39" w:name="_Toc23097"/>
      <w:bookmarkStart w:id="40" w:name="_Toc11485"/>
      <w:bookmarkStart w:id="41" w:name="_Toc27997"/>
      <w:bookmarkStart w:id="42" w:name="_Toc5238"/>
      <w:bookmarkStart w:id="43" w:name="_Toc40346217"/>
      <w:bookmarkStart w:id="44" w:name="_Toc29102"/>
      <w:bookmarkStart w:id="45" w:name="_Toc20884"/>
      <w:bookmarkStart w:id="46" w:name="_Toc40346376"/>
      <w:bookmarkStart w:id="47" w:name="_Toc2012"/>
      <w:bookmarkStart w:id="48" w:name="_Toc30979"/>
      <w:bookmarkStart w:id="49" w:name="_Toc40776112"/>
      <w:bookmarkStart w:id="50" w:name="_Toc1743"/>
      <w:bookmarkStart w:id="51" w:name="_Toc18077"/>
      <w:bookmarkStart w:id="52" w:name="_Toc91515621"/>
      <w:bookmarkStart w:id="53" w:name="_Toc31538"/>
      <w:bookmarkStart w:id="54" w:name="_Toc2029"/>
      <w:bookmarkStart w:id="55" w:name="_Toc2916"/>
      <w:bookmarkStart w:id="56" w:name="_Toc17709"/>
      <w:bookmarkStart w:id="57" w:name="_Toc91499292"/>
      <w:r>
        <w:rPr>
          <w:rFonts w:hint="eastAsia" w:ascii="宋体" w:hAnsi="宋体" w:cs="宋体"/>
          <w:kern w:val="0"/>
          <w:sz w:val="30"/>
          <w:szCs w:val="30"/>
        </w:rPr>
        <w:t>从化区中医医院新院区放射诊疗项目职业卫生及辐射安全许可评价服务项目</w:t>
      </w:r>
      <w:bookmarkEnd w:id="36"/>
    </w:p>
    <w:p>
      <w:pPr>
        <w:widowControl/>
        <w:spacing w:line="360" w:lineRule="auto"/>
        <w:ind w:firstLine="600"/>
        <w:outlineLvl w:val="0"/>
        <w:rPr>
          <w:rFonts w:cs="宋体"/>
          <w:kern w:val="0"/>
          <w:sz w:val="30"/>
          <w:szCs w:val="30"/>
        </w:rPr>
      </w:pPr>
      <w:bookmarkStart w:id="58" w:name="_Toc1021"/>
      <w:r>
        <w:rPr>
          <w:rFonts w:ascii="宋体" w:hAnsi="宋体" w:cs="宋体"/>
          <w:kern w:val="0"/>
          <w:sz w:val="30"/>
          <w:szCs w:val="30"/>
        </w:rPr>
        <w:t>公司名称：</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widowControl/>
        <w:spacing w:line="360" w:lineRule="auto"/>
        <w:ind w:firstLine="600"/>
        <w:outlineLvl w:val="0"/>
        <w:rPr>
          <w:rFonts w:cs="宋体"/>
          <w:kern w:val="0"/>
          <w:sz w:val="30"/>
          <w:szCs w:val="30"/>
        </w:rPr>
      </w:pPr>
      <w:bookmarkStart w:id="59" w:name="_Toc27867"/>
      <w:bookmarkStart w:id="60" w:name="_Toc40346377"/>
      <w:bookmarkStart w:id="61" w:name="_Toc91499293"/>
      <w:bookmarkStart w:id="62" w:name="_Toc31993"/>
      <w:bookmarkStart w:id="63" w:name="_Toc16794"/>
      <w:bookmarkStart w:id="64" w:name="_Toc40346218"/>
      <w:bookmarkStart w:id="65" w:name="_Toc91515622"/>
      <w:bookmarkStart w:id="66" w:name="_Toc24763"/>
      <w:bookmarkStart w:id="67" w:name="_Toc11558"/>
      <w:bookmarkStart w:id="68" w:name="_Toc2375"/>
      <w:bookmarkStart w:id="69" w:name="_Toc13092"/>
      <w:bookmarkStart w:id="70" w:name="_Toc12645"/>
      <w:bookmarkStart w:id="71" w:name="_Toc7052"/>
      <w:bookmarkStart w:id="72" w:name="_Toc11141"/>
      <w:bookmarkStart w:id="73" w:name="_Toc29767"/>
      <w:bookmarkStart w:id="74" w:name="_Toc84838882"/>
      <w:bookmarkStart w:id="75" w:name="_Toc17930"/>
      <w:bookmarkStart w:id="76" w:name="_Toc40776113"/>
      <w:bookmarkStart w:id="77" w:name="_Toc14824"/>
      <w:bookmarkStart w:id="78" w:name="_Toc4013"/>
      <w:bookmarkStart w:id="79" w:name="_Toc21483"/>
      <w:bookmarkStart w:id="80" w:name="_Toc28064"/>
      <w:r>
        <w:rPr>
          <w:rFonts w:ascii="宋体" w:hAnsi="宋体" w:cs="宋体"/>
          <w:kern w:val="0"/>
          <w:sz w:val="30"/>
          <w:szCs w:val="30"/>
        </w:rPr>
        <w:t>业务代表：</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widowControl/>
        <w:spacing w:line="360" w:lineRule="auto"/>
        <w:ind w:firstLine="600"/>
        <w:outlineLvl w:val="0"/>
        <w:rPr>
          <w:rFonts w:cs="宋体"/>
          <w:kern w:val="0"/>
          <w:sz w:val="30"/>
          <w:szCs w:val="30"/>
        </w:rPr>
      </w:pPr>
      <w:bookmarkStart w:id="81" w:name="_Toc19831"/>
      <w:bookmarkStart w:id="82" w:name="_Toc17537"/>
      <w:bookmarkStart w:id="83" w:name="_Toc24651"/>
      <w:bookmarkStart w:id="84" w:name="_Toc32709"/>
      <w:bookmarkStart w:id="85" w:name="_Toc1324"/>
      <w:bookmarkStart w:id="86" w:name="_Toc31197"/>
      <w:bookmarkStart w:id="87" w:name="_Toc40346219"/>
      <w:bookmarkStart w:id="88" w:name="_Toc4563"/>
      <w:bookmarkStart w:id="89" w:name="_Toc26029"/>
      <w:bookmarkStart w:id="90" w:name="_Toc27771"/>
      <w:bookmarkStart w:id="91" w:name="_Toc14287"/>
      <w:bookmarkStart w:id="92" w:name="_Toc84838883"/>
      <w:bookmarkStart w:id="93" w:name="_Toc9883"/>
      <w:bookmarkStart w:id="94" w:name="_Toc40776114"/>
      <w:bookmarkStart w:id="95" w:name="_Toc91515623"/>
      <w:bookmarkStart w:id="96" w:name="_Toc6438"/>
      <w:bookmarkStart w:id="97" w:name="_Toc40346378"/>
      <w:bookmarkStart w:id="98" w:name="_Toc16813"/>
      <w:bookmarkStart w:id="99" w:name="_Toc91499294"/>
      <w:bookmarkStart w:id="100" w:name="_Toc11334"/>
      <w:bookmarkStart w:id="101" w:name="_Toc14614"/>
      <w:bookmarkStart w:id="102" w:name="_Toc15813"/>
      <w:r>
        <w:rPr>
          <w:rFonts w:ascii="宋体" w:hAnsi="宋体" w:cs="宋体"/>
          <w:kern w:val="0"/>
          <w:sz w:val="30"/>
          <w:szCs w:val="30"/>
        </w:rPr>
        <w:t>联系电话：</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widowControl/>
        <w:spacing w:line="360" w:lineRule="auto"/>
        <w:ind w:firstLine="600"/>
        <w:outlineLvl w:val="0"/>
        <w:rPr>
          <w:rFonts w:cs="宋体"/>
          <w:kern w:val="0"/>
          <w:sz w:val="30"/>
          <w:szCs w:val="30"/>
        </w:rPr>
      </w:pPr>
      <w:bookmarkStart w:id="103" w:name="_Toc30336"/>
      <w:bookmarkStart w:id="104" w:name="_Toc18353"/>
      <w:bookmarkStart w:id="105" w:name="_Toc91499295"/>
      <w:bookmarkStart w:id="106" w:name="_Toc84838884"/>
      <w:bookmarkStart w:id="107" w:name="_Toc5634"/>
      <w:bookmarkStart w:id="108" w:name="_Toc19738"/>
      <w:bookmarkStart w:id="109" w:name="_Toc21940"/>
      <w:bookmarkStart w:id="110" w:name="_Toc13222"/>
      <w:bookmarkStart w:id="111" w:name="_Toc21686"/>
      <w:bookmarkStart w:id="112" w:name="_Toc12650"/>
      <w:bookmarkStart w:id="113" w:name="_Toc5189"/>
      <w:bookmarkStart w:id="114" w:name="_Toc27206"/>
      <w:bookmarkStart w:id="115" w:name="_Toc5162"/>
      <w:bookmarkStart w:id="116" w:name="_Toc91515624"/>
      <w:bookmarkStart w:id="117" w:name="_Toc40346220"/>
      <w:bookmarkStart w:id="118" w:name="_Toc40776115"/>
      <w:bookmarkStart w:id="119" w:name="_Toc14586"/>
      <w:bookmarkStart w:id="120" w:name="_Toc17483"/>
      <w:bookmarkStart w:id="121" w:name="_Toc40346379"/>
      <w:bookmarkStart w:id="122" w:name="_Toc27868"/>
      <w:bookmarkStart w:id="123" w:name="_Toc20994"/>
      <w:bookmarkStart w:id="124" w:name="_Toc3895"/>
      <w:r>
        <w:rPr>
          <w:rFonts w:ascii="宋体" w:hAnsi="宋体" w:cs="宋体"/>
          <w:kern w:val="0"/>
          <w:sz w:val="30"/>
          <w:szCs w:val="30"/>
        </w:rPr>
        <w:t>联系邮箱：</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widowControl/>
        <w:spacing w:line="360" w:lineRule="auto"/>
        <w:ind w:firstLine="600"/>
        <w:outlineLvl w:val="0"/>
        <w:rPr>
          <w:rFonts w:cs="宋体"/>
          <w:kern w:val="0"/>
          <w:sz w:val="30"/>
          <w:szCs w:val="30"/>
        </w:rPr>
      </w:pPr>
      <w:bookmarkStart w:id="125" w:name="_Toc11547"/>
      <w:bookmarkStart w:id="126" w:name="_Toc21449"/>
      <w:bookmarkStart w:id="127" w:name="_Toc10454"/>
      <w:bookmarkStart w:id="128" w:name="_Toc8526"/>
      <w:bookmarkStart w:id="129" w:name="_Toc3498"/>
      <w:bookmarkStart w:id="130" w:name="_Toc40346380"/>
      <w:bookmarkStart w:id="131" w:name="_Toc12127"/>
      <w:bookmarkStart w:id="132" w:name="_Toc30856"/>
      <w:bookmarkStart w:id="133" w:name="_Toc14462"/>
      <w:bookmarkStart w:id="134" w:name="_Toc40776116"/>
      <w:bookmarkStart w:id="135" w:name="_Toc9282"/>
      <w:bookmarkStart w:id="136" w:name="_Toc17968"/>
      <w:bookmarkStart w:id="137" w:name="_Toc27009"/>
      <w:bookmarkStart w:id="138" w:name="_Toc91515625"/>
      <w:bookmarkStart w:id="139" w:name="_Toc91499296"/>
      <w:bookmarkStart w:id="140" w:name="_Toc32371"/>
      <w:bookmarkStart w:id="141" w:name="_Toc84838885"/>
      <w:bookmarkStart w:id="142" w:name="_Toc27646"/>
      <w:bookmarkStart w:id="143" w:name="_Toc30904"/>
      <w:bookmarkStart w:id="144" w:name="_Toc5220"/>
      <w:bookmarkStart w:id="145" w:name="_Toc40346221"/>
      <w:bookmarkStart w:id="146" w:name="_Toc12945"/>
      <w:r>
        <w:rPr>
          <w:rFonts w:ascii="宋体" w:hAnsi="宋体" w:cs="宋体"/>
          <w:kern w:val="0"/>
          <w:sz w:val="30"/>
          <w:szCs w:val="30"/>
        </w:rPr>
        <w:t>日    期：</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pStyle w:val="3"/>
        <w:outlineLvl w:val="9"/>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47" w:name="_Toc1911"/>
      <w:bookmarkStart w:id="148" w:name="_Toc15110"/>
      <w:bookmarkStart w:id="149" w:name="_Toc40776117"/>
      <w:bookmarkStart w:id="150" w:name="_Toc91515626"/>
      <w:bookmarkStart w:id="151" w:name="_Toc91499297"/>
      <w:r>
        <w:rPr>
          <w:rFonts w:hint="eastAsia" w:ascii="仿宋" w:hAnsi="仿宋" w:eastAsia="仿宋" w:cs="宋体"/>
          <w:b/>
          <w:kern w:val="0"/>
          <w:sz w:val="24"/>
          <w:szCs w:val="32"/>
        </w:rPr>
        <w:t>目录模板（报名文件）：</w:t>
      </w:r>
      <w:bookmarkEnd w:id="147"/>
      <w:bookmarkEnd w:id="148"/>
      <w:bookmarkEnd w:id="149"/>
    </w:p>
    <w:p>
      <w:pPr>
        <w:widowControl/>
        <w:spacing w:line="360" w:lineRule="auto"/>
        <w:ind w:firstLine="3313" w:firstLineChars="750"/>
        <w:outlineLvl w:val="0"/>
        <w:rPr>
          <w:rFonts w:ascii="宋体" w:hAnsi="宋体" w:cs="宋体"/>
          <w:b/>
          <w:bCs/>
          <w:kern w:val="0"/>
          <w:sz w:val="44"/>
          <w:szCs w:val="44"/>
        </w:rPr>
      </w:pPr>
      <w:bookmarkStart w:id="152" w:name="_Toc23899"/>
      <w:bookmarkStart w:id="153" w:name="_Toc40346223"/>
      <w:bookmarkStart w:id="154" w:name="_Toc28104"/>
      <w:bookmarkStart w:id="155" w:name="_Toc6711"/>
      <w:bookmarkStart w:id="156" w:name="_Toc40776118"/>
      <w:bookmarkStart w:id="157" w:name="_Toc40346382"/>
      <w:r>
        <w:rPr>
          <w:rFonts w:ascii="宋体" w:hAnsi="宋体" w:cs="宋体"/>
          <w:b/>
          <w:bCs/>
          <w:kern w:val="0"/>
          <w:sz w:val="44"/>
          <w:szCs w:val="44"/>
        </w:rPr>
        <w:t>目  录</w:t>
      </w:r>
      <w:bookmarkEnd w:id="152"/>
      <w:bookmarkEnd w:id="153"/>
      <w:bookmarkEnd w:id="154"/>
      <w:bookmarkEnd w:id="155"/>
      <w:bookmarkEnd w:id="156"/>
      <w:bookmarkEnd w:id="157"/>
    </w:p>
    <w:tbl>
      <w:tblPr>
        <w:tblStyle w:val="13"/>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页码范围</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rPr>
              <w:t>供应商营业执照（如非“三证合一”证照，同时提供税务登记证副本复印件）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具有独立承担民事责任的能力的承诺函（格式自拟）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具有履行合同所必需的设备和专业技术能力的承诺函（格式自拟）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具有依法缴纳税收和社会保障资金的良好记录的承诺函（格式自拟）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具有良好的商业信誉和健全的财务会计制度，在近三年的商业活动中无重大违法、违规、违纪、违约行为的承诺函（格式自拟）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宋体" w:hAnsi="宋体" w:cs="宋体"/>
                <w:kern w:val="0"/>
                <w:sz w:val="24"/>
                <w:szCs w:val="27"/>
              </w:rPr>
              <w:t>“信用中国”网站或全国法院被执行人信息查询的网页截图</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9</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auto"/>
                <w:sz w:val="24"/>
                <w:szCs w:val="24"/>
                <w:lang w:val="en-US" w:eastAsia="zh-CN"/>
              </w:rPr>
              <w:t>法定代表人或单位负责人为同一人或者存在直接控股、管理关系的不同响应单位，不参加同一合同项下采购活动的承诺函（格式自拟）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10</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11</w:t>
            </w:r>
          </w:p>
        </w:tc>
        <w:tc>
          <w:tcPr>
            <w:tcW w:w="6944" w:type="dxa"/>
            <w:tcBorders>
              <w:top w:val="nil"/>
              <w:left w:val="nil"/>
              <w:bottom w:val="single" w:color="auto" w:sz="4" w:space="0"/>
              <w:right w:val="single" w:color="auto" w:sz="4" w:space="0"/>
            </w:tcBorders>
            <w:shd w:val="clear" w:color="auto" w:fill="auto"/>
            <w:vAlign w:val="center"/>
          </w:tcPr>
          <w:p>
            <w:pPr>
              <w:pStyle w:val="22"/>
              <w:numPr>
                <w:ilvl w:val="0"/>
                <w:numId w:val="0"/>
              </w:numPr>
              <w:spacing w:line="24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val="0"/>
                <w:bCs/>
                <w:sz w:val="24"/>
                <w:szCs w:val="24"/>
                <w:lang w:eastAsia="zh-CN"/>
              </w:rPr>
              <w:t>供应商</w:t>
            </w:r>
            <w:r>
              <w:rPr>
                <w:rFonts w:hint="eastAsia" w:asciiTheme="minorEastAsia" w:hAnsiTheme="minorEastAsia" w:eastAsiaTheme="minorEastAsia" w:cstheme="minorEastAsia"/>
                <w:b w:val="0"/>
                <w:bCs/>
                <w:sz w:val="24"/>
                <w:szCs w:val="24"/>
              </w:rPr>
              <w:t>认为需补充的相关资格文件或证明</w:t>
            </w:r>
            <w:r>
              <w:rPr>
                <w:rFonts w:hint="eastAsia" w:asciiTheme="minorEastAsia" w:hAnsiTheme="minorEastAsia" w:eastAsiaTheme="minorEastAsia" w:cstheme="minorEastAsia"/>
                <w:color w:val="auto"/>
                <w:sz w:val="24"/>
                <w:szCs w:val="24"/>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第(   ～   )页</w:t>
            </w:r>
          </w:p>
        </w:tc>
      </w:tr>
    </w:tbl>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p>
      <w:pPr>
        <w:pStyle w:val="18"/>
        <w:rPr>
          <w:rFonts w:ascii="仿宋" w:hAnsi="仿宋" w:eastAsia="仿宋" w:cs="宋体"/>
          <w:b/>
          <w:kern w:val="0"/>
          <w:sz w:val="24"/>
          <w:szCs w:val="32"/>
        </w:rPr>
      </w:pPr>
    </w:p>
    <w:bookmarkEnd w:id="10"/>
    <w:bookmarkEnd w:id="11"/>
    <w:bookmarkEnd w:id="12"/>
    <w:bookmarkEnd w:id="13"/>
    <w:bookmarkEnd w:id="14"/>
    <w:bookmarkEnd w:id="150"/>
    <w:bookmarkEnd w:id="151"/>
    <w:p>
      <w:pPr>
        <w:widowControl/>
        <w:spacing w:line="360" w:lineRule="auto"/>
        <w:jc w:val="left"/>
        <w:outlineLvl w:val="0"/>
        <w:rPr>
          <w:rFonts w:ascii="仿宋" w:hAnsi="仿宋" w:eastAsia="仿宋" w:cs="宋体"/>
          <w:b/>
          <w:kern w:val="0"/>
          <w:sz w:val="24"/>
          <w:szCs w:val="32"/>
        </w:rPr>
      </w:pPr>
      <w:bookmarkStart w:id="158" w:name="_Toc32327"/>
      <w:bookmarkStart w:id="159" w:name="_Toc20277"/>
      <w:bookmarkStart w:id="160" w:name="_Toc91499300"/>
      <w:bookmarkStart w:id="161" w:name="_Toc91515629"/>
      <w:bookmarkStart w:id="162" w:name="_Toc84838889"/>
      <w:r>
        <w:rPr>
          <w:rFonts w:hint="eastAsia" w:ascii="仿宋" w:hAnsi="仿宋" w:eastAsia="仿宋" w:cs="宋体"/>
          <w:b/>
          <w:kern w:val="0"/>
          <w:sz w:val="24"/>
          <w:szCs w:val="32"/>
        </w:rPr>
        <w:t>法定代表人资格证明书模板：</w:t>
      </w:r>
      <w:bookmarkEnd w:id="158"/>
      <w:bookmarkEnd w:id="159"/>
      <w:bookmarkEnd w:id="160"/>
      <w:bookmarkEnd w:id="161"/>
      <w:bookmarkEnd w:id="162"/>
    </w:p>
    <w:p>
      <w:pPr>
        <w:pStyle w:val="24"/>
        <w:tabs>
          <w:tab w:val="left" w:pos="1050"/>
          <w:tab w:val="center" w:pos="4535"/>
        </w:tabs>
        <w:spacing w:line="360" w:lineRule="auto"/>
        <w:jc w:val="center"/>
        <w:outlineLvl w:val="0"/>
        <w:rPr>
          <w:b/>
          <w:bCs/>
          <w:sz w:val="32"/>
          <w:szCs w:val="32"/>
        </w:rPr>
      </w:pPr>
      <w:bookmarkStart w:id="163" w:name="_Toc2890"/>
      <w:r>
        <w:rPr>
          <w:rFonts w:hint="eastAsia"/>
          <w:b/>
          <w:bCs/>
          <w:sz w:val="32"/>
          <w:szCs w:val="32"/>
        </w:rPr>
        <w:t>法定代表人资格证明书</w:t>
      </w:r>
      <w:bookmarkEnd w:id="163"/>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9"/>
        <w:rPr>
          <w:rFonts w:ascii="仿宋" w:hAnsi="仿宋" w:eastAsia="仿宋" w:cs="宋体"/>
          <w:b/>
          <w:kern w:val="0"/>
          <w:sz w:val="24"/>
          <w:szCs w:val="32"/>
        </w:rPr>
      </w:pPr>
      <w:bookmarkStart w:id="164" w:name="_Toc40346384"/>
      <w:bookmarkStart w:id="165" w:name="_Toc40346225"/>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9"/>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6" w:name="_Toc91499301"/>
      <w:bookmarkStart w:id="167" w:name="_Toc3472"/>
      <w:bookmarkStart w:id="168" w:name="_Toc91515630"/>
      <w:bookmarkStart w:id="169" w:name="_Toc29305"/>
      <w:bookmarkStart w:id="170" w:name="_Toc40776121"/>
      <w:bookmarkStart w:id="171" w:name="_Toc84838890"/>
      <w:r>
        <w:rPr>
          <w:rFonts w:hint="eastAsia" w:ascii="仿宋" w:hAnsi="仿宋" w:eastAsia="仿宋" w:cs="宋体"/>
          <w:b/>
          <w:kern w:val="0"/>
          <w:sz w:val="24"/>
          <w:szCs w:val="32"/>
        </w:rPr>
        <w:t>法定代表人授权委托书模板</w:t>
      </w:r>
      <w:bookmarkEnd w:id="164"/>
      <w:bookmarkEnd w:id="165"/>
      <w:r>
        <w:rPr>
          <w:rFonts w:hint="eastAsia" w:ascii="仿宋" w:hAnsi="仿宋" w:eastAsia="仿宋" w:cs="宋体"/>
          <w:b/>
          <w:kern w:val="0"/>
          <w:sz w:val="24"/>
          <w:szCs w:val="32"/>
        </w:rPr>
        <w:t>：</w:t>
      </w:r>
      <w:bookmarkEnd w:id="166"/>
      <w:bookmarkEnd w:id="167"/>
      <w:bookmarkEnd w:id="168"/>
      <w:bookmarkEnd w:id="169"/>
      <w:bookmarkEnd w:id="170"/>
      <w:bookmarkEnd w:id="171"/>
    </w:p>
    <w:p>
      <w:pPr>
        <w:pStyle w:val="24"/>
        <w:spacing w:line="360" w:lineRule="auto"/>
        <w:jc w:val="center"/>
        <w:outlineLvl w:val="0"/>
        <w:rPr>
          <w:b/>
          <w:bCs/>
          <w:sz w:val="32"/>
          <w:szCs w:val="32"/>
        </w:rPr>
      </w:pPr>
      <w:bookmarkStart w:id="172" w:name="_Toc24803"/>
      <w:r>
        <w:rPr>
          <w:rFonts w:hint="eastAsia"/>
          <w:b/>
          <w:bCs/>
          <w:sz w:val="32"/>
          <w:szCs w:val="32"/>
        </w:rPr>
        <w:t>法定代表人授权委托书</w:t>
      </w:r>
      <w:bookmarkEnd w:id="172"/>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从化区中医医院新院区放射诊疗项目职业卫生及辐射安全许可评价服务项目</w:t>
      </w:r>
      <w:r>
        <w:rPr>
          <w:rFonts w:hint="eastAsia"/>
          <w:sz w:val="28"/>
          <w:szCs w:val="28"/>
        </w:rPr>
        <w:t>采购活动中</w:t>
      </w:r>
      <w:r>
        <w:rPr>
          <w:rFonts w:hint="eastAsia"/>
          <w:sz w:val="28"/>
          <w:szCs w:val="28"/>
          <w:lang w:val="en-US" w:eastAsia="zh-CN"/>
        </w:rPr>
        <w:t>的</w:t>
      </w:r>
      <w:r>
        <w:rPr>
          <w:rFonts w:hint="eastAsia"/>
          <w:sz w:val="28"/>
          <w:szCs w:val="28"/>
        </w:rPr>
        <w:t>相关事宜。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4"/>
        <w:spacing w:line="360" w:lineRule="auto"/>
        <w:ind w:firstLine="560"/>
        <w:rPr>
          <w:sz w:val="28"/>
          <w:szCs w:val="28"/>
          <w:u w:val="single"/>
        </w:rPr>
      </w:pPr>
      <w:r>
        <w:rPr>
          <w:rFonts w:hint="eastAsia"/>
          <w:sz w:val="28"/>
          <w:szCs w:val="28"/>
        </w:rPr>
        <w:t>公司名称（</w:t>
      </w:r>
      <w:r>
        <w:rPr>
          <w:rFonts w:hint="eastAsia"/>
          <w:sz w:val="28"/>
          <w:szCs w:val="28"/>
          <w:lang w:val="en-US" w:eastAsia="zh-CN"/>
        </w:rPr>
        <w:t>并加盖公章</w:t>
      </w:r>
      <w:r>
        <w:rPr>
          <w:rFonts w:hint="eastAsia"/>
          <w:sz w:val="28"/>
          <w:szCs w:val="28"/>
        </w:rPr>
        <w:t>）：</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sectPr>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5CE2"/>
    <w:multiLevelType w:val="singleLevel"/>
    <w:tmpl w:val="E9725CE2"/>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000000"/>
    <w:rsid w:val="01602EAB"/>
    <w:rsid w:val="020B7A82"/>
    <w:rsid w:val="023E3BD2"/>
    <w:rsid w:val="03EA75EF"/>
    <w:rsid w:val="040711F0"/>
    <w:rsid w:val="06324D61"/>
    <w:rsid w:val="07560EF4"/>
    <w:rsid w:val="08B234FF"/>
    <w:rsid w:val="0CA93567"/>
    <w:rsid w:val="0DD6055F"/>
    <w:rsid w:val="0EDC4568"/>
    <w:rsid w:val="0F5167C6"/>
    <w:rsid w:val="0FE3523C"/>
    <w:rsid w:val="1031215E"/>
    <w:rsid w:val="11B74F0F"/>
    <w:rsid w:val="12162BA2"/>
    <w:rsid w:val="12CB10A8"/>
    <w:rsid w:val="130C5FE0"/>
    <w:rsid w:val="14E221EF"/>
    <w:rsid w:val="154B06B1"/>
    <w:rsid w:val="157A7F99"/>
    <w:rsid w:val="168C0B8D"/>
    <w:rsid w:val="185A6EB6"/>
    <w:rsid w:val="19393906"/>
    <w:rsid w:val="193D4FB0"/>
    <w:rsid w:val="1AA44344"/>
    <w:rsid w:val="1B3A1A02"/>
    <w:rsid w:val="1D736383"/>
    <w:rsid w:val="1F7077D8"/>
    <w:rsid w:val="229D7582"/>
    <w:rsid w:val="23A15F90"/>
    <w:rsid w:val="25EE6259"/>
    <w:rsid w:val="270F0D11"/>
    <w:rsid w:val="28286593"/>
    <w:rsid w:val="283D2FE8"/>
    <w:rsid w:val="2E0E6DB8"/>
    <w:rsid w:val="2E4D7CA7"/>
    <w:rsid w:val="352E12CC"/>
    <w:rsid w:val="388D5EAE"/>
    <w:rsid w:val="38C87C85"/>
    <w:rsid w:val="3A350813"/>
    <w:rsid w:val="3BAA122E"/>
    <w:rsid w:val="3D43245E"/>
    <w:rsid w:val="3D4F2F4A"/>
    <w:rsid w:val="3D902DC5"/>
    <w:rsid w:val="3E25103D"/>
    <w:rsid w:val="41D91422"/>
    <w:rsid w:val="41D9356F"/>
    <w:rsid w:val="43737CA9"/>
    <w:rsid w:val="454A47FA"/>
    <w:rsid w:val="47377146"/>
    <w:rsid w:val="47C31780"/>
    <w:rsid w:val="4B9A75A6"/>
    <w:rsid w:val="4C6F3139"/>
    <w:rsid w:val="4E6E239C"/>
    <w:rsid w:val="4F726043"/>
    <w:rsid w:val="4F8B217D"/>
    <w:rsid w:val="50462BA2"/>
    <w:rsid w:val="50A65AF9"/>
    <w:rsid w:val="51127A2F"/>
    <w:rsid w:val="51251AEE"/>
    <w:rsid w:val="56AA49A6"/>
    <w:rsid w:val="57FD16AD"/>
    <w:rsid w:val="58223BF2"/>
    <w:rsid w:val="587E25AE"/>
    <w:rsid w:val="60EF3862"/>
    <w:rsid w:val="61EF2482"/>
    <w:rsid w:val="61FC6617"/>
    <w:rsid w:val="62C41159"/>
    <w:rsid w:val="63BD358C"/>
    <w:rsid w:val="65785D09"/>
    <w:rsid w:val="68F910E2"/>
    <w:rsid w:val="69394BEC"/>
    <w:rsid w:val="69EF6E5E"/>
    <w:rsid w:val="6C7D30DD"/>
    <w:rsid w:val="6E9A343A"/>
    <w:rsid w:val="70671CBD"/>
    <w:rsid w:val="759D1420"/>
    <w:rsid w:val="77FC09F3"/>
    <w:rsid w:val="78264CFA"/>
    <w:rsid w:val="78E953AD"/>
    <w:rsid w:val="79B75901"/>
    <w:rsid w:val="7B19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paragraph" w:styleId="2">
    <w:name w:val="heading 2"/>
    <w:basedOn w:val="1"/>
    <w:next w:val="1"/>
    <w:qFormat/>
    <w:uiPriority w:val="0"/>
    <w:pPr>
      <w:keepNext/>
      <w:keepLines/>
      <w:spacing w:before="200" w:beforeLines="0" w:after="0" w:afterLines="0"/>
      <w:outlineLvl w:val="1"/>
    </w:pPr>
    <w:rPr>
      <w:rFonts w:ascii="Cambria" w:hAnsi="Cambria" w:eastAsia="宋体" w:cs="Times New Roman"/>
      <w:b/>
      <w:bCs/>
      <w:color w:val="2DA2BF"/>
      <w:sz w:val="26"/>
      <w:szCs w:val="2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qFormat/>
    <w:uiPriority w:val="0"/>
    <w:pPr>
      <w:spacing w:after="120"/>
    </w:pPr>
    <w:rPr>
      <w:kern w:val="0"/>
      <w:sz w:val="20"/>
    </w:rPr>
  </w:style>
  <w:style w:type="paragraph" w:styleId="6">
    <w:name w:val="Body Text Indent"/>
    <w:basedOn w:val="1"/>
    <w:qFormat/>
    <w:uiPriority w:val="0"/>
    <w:pPr>
      <w:ind w:firstLine="830" w:firstLineChars="352"/>
    </w:pPr>
    <w:rPr>
      <w:rFonts w:ascii="仿宋_GB2312" w:eastAsia="仿宋_GB2312"/>
      <w:sz w:val="32"/>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qFormat/>
    <w:uiPriority w:val="99"/>
    <w:rPr>
      <w:rFonts w:eastAsia="宋体"/>
      <w:color w:val="0000FF"/>
      <w:kern w:val="2"/>
      <w:sz w:val="24"/>
      <w:szCs w:val="24"/>
      <w:u w:val="single"/>
      <w:lang w:val="en-US" w:eastAsia="zh-CN" w:bidi="ar-SA"/>
    </w:rPr>
  </w:style>
  <w:style w:type="paragraph" w:customStyle="1" w:styleId="18">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 w:type="paragraph" w:customStyle="1" w:styleId="19">
    <w:name w:val="_Style 3"/>
    <w:next w:val="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paragraph" w:customStyle="1" w:styleId="2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1665</Words>
  <Characters>1712</Characters>
  <Lines>0</Lines>
  <Paragraphs>0</Paragraphs>
  <TotalTime>12</TotalTime>
  <ScaleCrop>false</ScaleCrop>
  <LinksUpToDate>false</LinksUpToDate>
  <CharactersWithSpaces>2208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2022-10-13T07:54:00Z</dcterms:created>
  <dc:creator>zyy003</dc:creator>
  <cp:lastModifiedBy>zyy003</cp:lastModifiedBy>
  <cp:lastPrinted>2023-06-12T00:55:44Z</cp:lastPrinted>
  <dcterms:modified xsi:type="dcterms:W3CDTF">2023-06-12T00:55:47Z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9B4EDBB3817A43B5903BFBB44F5D3F56</vt:lpwstr>
  </property>
</Properties>
</file>